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846" w:rsidRDefault="00117762" w:rsidP="00117762">
      <w:pPr>
        <w:jc w:val="left"/>
      </w:pPr>
      <w:r>
        <w:t>Dossier réf : 2017-2622</w:t>
      </w:r>
    </w:p>
    <w:p w:rsidR="00117762" w:rsidRDefault="00117762"/>
    <w:p w:rsidR="00117762" w:rsidRDefault="00117762">
      <w:r>
        <w:t xml:space="preserve">Apports d’éléments complémentaires au dossier déposé le 28 juillet 2017 </w:t>
      </w:r>
      <w:r w:rsidR="002245E8">
        <w:t>concernant</w:t>
      </w:r>
      <w:r>
        <w:t xml:space="preserve"> un projet de construction d’une unité industrielle sur la commune de la Chaize le V</w:t>
      </w:r>
      <w:r w:rsidR="002245E8">
        <w:t>i</w:t>
      </w:r>
      <w:r>
        <w:t>comte.</w:t>
      </w:r>
    </w:p>
    <w:p w:rsidR="002245E8" w:rsidRDefault="002245E8"/>
    <w:p w:rsidR="002245E8" w:rsidRDefault="002245E8" w:rsidP="002245E8">
      <w:pPr>
        <w:jc w:val="left"/>
      </w:pPr>
    </w:p>
    <w:p w:rsidR="002245E8" w:rsidRPr="002245E8" w:rsidRDefault="002245E8" w:rsidP="002245E8">
      <w:pPr>
        <w:jc w:val="left"/>
        <w:rPr>
          <w:u w:val="single"/>
        </w:rPr>
      </w:pPr>
      <w:r w:rsidRPr="002245E8">
        <w:rPr>
          <w:u w:val="single"/>
        </w:rPr>
        <w:t>Reconstitution du chemin rural en partie Sud du projet</w:t>
      </w:r>
      <w:r>
        <w:rPr>
          <w:u w:val="single"/>
        </w:rPr>
        <w:t> :</w:t>
      </w:r>
    </w:p>
    <w:p w:rsidR="002245E8" w:rsidRDefault="002245E8" w:rsidP="002245E8">
      <w:pPr>
        <w:jc w:val="left"/>
      </w:pPr>
    </w:p>
    <w:p w:rsidR="002245E8" w:rsidRDefault="002245E8" w:rsidP="002245E8">
      <w:pPr>
        <w:jc w:val="both"/>
      </w:pPr>
      <w:r>
        <w:t>Le projet d’</w:t>
      </w:r>
      <w:r w:rsidR="00E865CE">
        <w:t>implantation industrielle</w:t>
      </w:r>
      <w:r>
        <w:t xml:space="preserve"> va impacter un chemin rural au sud de la parcelle ZS 26, commune de la Chaize le Vicomte. </w:t>
      </w:r>
    </w:p>
    <w:p w:rsidR="002245E8" w:rsidRDefault="002245E8" w:rsidP="002245E8">
      <w:pPr>
        <w:jc w:val="both"/>
      </w:pPr>
    </w:p>
    <w:p w:rsidR="002245E8" w:rsidRDefault="002245E8" w:rsidP="002245E8">
      <w:pPr>
        <w:jc w:val="both"/>
      </w:pPr>
      <w:r>
        <w:t xml:space="preserve">Or les discussions avec le monde agricole poursuivies depuis le </w:t>
      </w:r>
      <w:r w:rsidR="00E865CE">
        <w:t xml:space="preserve">dépôt du </w:t>
      </w:r>
      <w:r>
        <w:t xml:space="preserve">dossier </w:t>
      </w:r>
      <w:r w:rsidR="00E865CE">
        <w:t>le 28</w:t>
      </w:r>
      <w:r>
        <w:t xml:space="preserve"> juillet amène aujourd’hui à envisager sa non reconstitution, ce qui permettrait de limiter une perte supplémentaire de surfaces agricoles d’environ 6</w:t>
      </w:r>
      <w:r w:rsidR="00E865CE">
        <w:t>.</w:t>
      </w:r>
      <w:r>
        <w:t>500m² d’emprise.</w:t>
      </w:r>
    </w:p>
    <w:p w:rsidR="002245E8" w:rsidRDefault="002245E8" w:rsidP="002245E8">
      <w:pPr>
        <w:jc w:val="both"/>
      </w:pPr>
    </w:p>
    <w:p w:rsidR="002245E8" w:rsidRDefault="002245E8" w:rsidP="002245E8">
      <w:pPr>
        <w:jc w:val="both"/>
      </w:pPr>
      <w:r>
        <w:t>En effet, le reliquat restant de ce chemin permettra tout de même de desservir les parcelles ZS 20 et ZS 6, commune de la Chaize le Vicomte, situées respectivement au sud et à l’est du projet « La Boulangère ».</w:t>
      </w:r>
    </w:p>
    <w:p w:rsidR="002245E8" w:rsidRDefault="002245E8" w:rsidP="002245E8">
      <w:pPr>
        <w:jc w:val="both"/>
      </w:pPr>
    </w:p>
    <w:p w:rsidR="002245E8" w:rsidRDefault="002245E8" w:rsidP="002245E8">
      <w:pPr>
        <w:jc w:val="both"/>
      </w:pPr>
      <w:r>
        <w:t>Par ailleurs, les discussions sont actuellement engagées avec les exploitants agricoles concernés</w:t>
      </w:r>
      <w:r w:rsidR="00E865CE">
        <w:t xml:space="preserve"> (</w:t>
      </w:r>
      <w:r>
        <w:t xml:space="preserve">Le GAEC L’Avenue des Mouettes </w:t>
      </w:r>
      <w:r w:rsidR="00E865CE">
        <w:t xml:space="preserve"> et le GAEC Les Trois Pignons</w:t>
      </w:r>
      <w:r>
        <w:t>), de manière à créer une nouvelle entrée au nord de la parcelle ZS 6 pour rendre non pertinent la création d’un nouveau chemin d’exploitation.</w:t>
      </w:r>
    </w:p>
    <w:p w:rsidR="002245E8" w:rsidRDefault="002245E8" w:rsidP="002245E8">
      <w:pPr>
        <w:jc w:val="both"/>
      </w:pPr>
    </w:p>
    <w:p w:rsidR="002245E8" w:rsidRDefault="002245E8" w:rsidP="002245E8">
      <w:pPr>
        <w:jc w:val="both"/>
      </w:pPr>
      <w:r>
        <w:t>Le plan joint en annexe 1 figure ainsi le projet d’implantation, sans le chemin reconstitué.</w:t>
      </w:r>
    </w:p>
    <w:p w:rsidR="002245E8" w:rsidRDefault="002245E8" w:rsidP="002245E8">
      <w:pPr>
        <w:jc w:val="both"/>
      </w:pPr>
    </w:p>
    <w:p w:rsidR="002245E8" w:rsidRDefault="002245E8" w:rsidP="002245E8">
      <w:pPr>
        <w:jc w:val="left"/>
        <w:rPr>
          <w:u w:val="single"/>
        </w:rPr>
      </w:pPr>
    </w:p>
    <w:p w:rsidR="002245E8" w:rsidRPr="002245E8" w:rsidRDefault="002245E8" w:rsidP="002245E8">
      <w:pPr>
        <w:jc w:val="left"/>
        <w:rPr>
          <w:u w:val="single"/>
        </w:rPr>
      </w:pPr>
      <w:r>
        <w:rPr>
          <w:u w:val="single"/>
        </w:rPr>
        <w:t>Gestion des effluents d’eaux usées :</w:t>
      </w:r>
    </w:p>
    <w:p w:rsidR="002245E8" w:rsidRDefault="002245E8" w:rsidP="002245E8">
      <w:pPr>
        <w:jc w:val="left"/>
      </w:pPr>
    </w:p>
    <w:p w:rsidR="00E865CE" w:rsidRDefault="002245E8" w:rsidP="002245E8">
      <w:pPr>
        <w:jc w:val="both"/>
      </w:pPr>
      <w:r>
        <w:t xml:space="preserve">Les discussions entre l’industriel et la collectivité </w:t>
      </w:r>
      <w:r w:rsidR="00426046">
        <w:t xml:space="preserve">ont été menées pour définir les niveaux de rejets au regard de la réglementation et de l’arrêté d’autorisation de la station d’épuration de La Chaize-le-Vicomte. </w:t>
      </w:r>
    </w:p>
    <w:p w:rsidR="00E865CE" w:rsidRDefault="00E865CE" w:rsidP="002245E8">
      <w:pPr>
        <w:jc w:val="both"/>
      </w:pPr>
    </w:p>
    <w:p w:rsidR="00426046" w:rsidRDefault="00426046" w:rsidP="002245E8">
      <w:pPr>
        <w:jc w:val="both"/>
      </w:pPr>
      <w:r>
        <w:t>Le projet d’arrêté de déversement est ci-joint (annexe 2).</w:t>
      </w:r>
    </w:p>
    <w:p w:rsidR="002245E8" w:rsidRDefault="002245E8" w:rsidP="002245E8">
      <w:pPr>
        <w:jc w:val="both"/>
      </w:pPr>
    </w:p>
    <w:p w:rsidR="00426046" w:rsidRDefault="00426046" w:rsidP="00426046">
      <w:pPr>
        <w:jc w:val="left"/>
        <w:rPr>
          <w:u w:val="single"/>
        </w:rPr>
      </w:pPr>
    </w:p>
    <w:p w:rsidR="00426046" w:rsidRDefault="00426046" w:rsidP="00426046">
      <w:pPr>
        <w:jc w:val="left"/>
        <w:rPr>
          <w:u w:val="single"/>
        </w:rPr>
      </w:pPr>
      <w:r>
        <w:rPr>
          <w:u w:val="single"/>
        </w:rPr>
        <w:t>Protection du milieu :</w:t>
      </w:r>
    </w:p>
    <w:p w:rsidR="00426046" w:rsidRDefault="00426046" w:rsidP="00426046">
      <w:pPr>
        <w:jc w:val="left"/>
      </w:pPr>
    </w:p>
    <w:p w:rsidR="00426046" w:rsidRDefault="00426046" w:rsidP="00426046">
      <w:pPr>
        <w:jc w:val="both"/>
      </w:pPr>
      <w:r>
        <w:t>Il est rappelé que l’implantation du projet a été établie d</w:t>
      </w:r>
      <w:r w:rsidR="00E865CE">
        <w:t>e manière à conserver sur site l</w:t>
      </w:r>
      <w:r>
        <w:t xml:space="preserve">es arbres identifiés comme abritant des espèces vulnérables (grand capricorne). </w:t>
      </w:r>
    </w:p>
    <w:p w:rsidR="00426046" w:rsidRDefault="00426046" w:rsidP="00426046">
      <w:pPr>
        <w:jc w:val="both"/>
      </w:pPr>
    </w:p>
    <w:p w:rsidR="00426046" w:rsidRDefault="00426046" w:rsidP="00426046">
      <w:pPr>
        <w:jc w:val="both"/>
      </w:pPr>
      <w:r>
        <w:t>Par ailleurs la construction nécessitant l’intervention sur 600 m de haie bocagère arborée (haies non identifiées comme haie à protéger par le PLU) sur les 1 500 m présents sur le site, une compensation sera mise en place avec  la plantation d'une nouvelle haie en limite sud du site.</w:t>
      </w:r>
    </w:p>
    <w:p w:rsidR="00426046" w:rsidRDefault="00426046" w:rsidP="00426046">
      <w:pPr>
        <w:jc w:val="both"/>
      </w:pPr>
    </w:p>
    <w:p w:rsidR="002245E8" w:rsidRDefault="00426046" w:rsidP="00E865CE">
      <w:pPr>
        <w:jc w:val="both"/>
      </w:pPr>
      <w:r>
        <w:t>L’attention particulière du projet aux haies</w:t>
      </w:r>
      <w:r w:rsidR="008679B9">
        <w:t xml:space="preserve"> et des arbres à cavités</w:t>
      </w:r>
      <w:r>
        <w:t>, avec leur préservation ou leur compensation, s’inscrit  dans un souci permanent de préservation des milieux propices à l’ensemble des esp</w:t>
      </w:r>
      <w:r w:rsidR="004163DE">
        <w:t>èces</w:t>
      </w:r>
      <w:r>
        <w:t xml:space="preserve"> et </w:t>
      </w:r>
      <w:r w:rsidR="004163DE">
        <w:t>notamment</w:t>
      </w:r>
      <w:r>
        <w:t xml:space="preserve"> des </w:t>
      </w:r>
      <w:r w:rsidR="004163DE">
        <w:t>reptiles</w:t>
      </w:r>
      <w:r>
        <w:t xml:space="preserve"> et </w:t>
      </w:r>
      <w:r w:rsidR="004163DE">
        <w:t>chiroptères</w:t>
      </w:r>
      <w:r>
        <w:t>.</w:t>
      </w:r>
    </w:p>
    <w:sectPr w:rsidR="002245E8" w:rsidSect="00C838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revisionView w:inkAnnotations="0"/>
  <w:defaultTabStop w:val="708"/>
  <w:hyphenationZone w:val="425"/>
  <w:characterSpacingControl w:val="doNotCompress"/>
  <w:compat/>
  <w:rsids>
    <w:rsidRoot w:val="00117762"/>
    <w:rsid w:val="000D54CF"/>
    <w:rsid w:val="000D5C84"/>
    <w:rsid w:val="00117762"/>
    <w:rsid w:val="00161CC8"/>
    <w:rsid w:val="002245E8"/>
    <w:rsid w:val="002C6D70"/>
    <w:rsid w:val="003875DC"/>
    <w:rsid w:val="004163DE"/>
    <w:rsid w:val="00426046"/>
    <w:rsid w:val="005A6752"/>
    <w:rsid w:val="005E3693"/>
    <w:rsid w:val="006448DC"/>
    <w:rsid w:val="006E1707"/>
    <w:rsid w:val="007F2D2E"/>
    <w:rsid w:val="008679B9"/>
    <w:rsid w:val="00923D75"/>
    <w:rsid w:val="00B23038"/>
    <w:rsid w:val="00C83846"/>
    <w:rsid w:val="00C94F40"/>
    <w:rsid w:val="00D661EC"/>
    <w:rsid w:val="00E865CE"/>
    <w:rsid w:val="00F20F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8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772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355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ouvrard.l</dc:creator>
  <cp:lastModifiedBy>ouvrard.l</cp:lastModifiedBy>
  <cp:revision>4</cp:revision>
  <cp:lastPrinted>2017-08-31T15:13:00Z</cp:lastPrinted>
  <dcterms:created xsi:type="dcterms:W3CDTF">2017-08-31T14:16:00Z</dcterms:created>
  <dcterms:modified xsi:type="dcterms:W3CDTF">2017-08-31T15:17:00Z</dcterms:modified>
</cp:coreProperties>
</file>