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8D81F" w14:textId="3608EF3A" w:rsidR="009C7A1E" w:rsidRPr="001F7537" w:rsidRDefault="00D51F27">
      <w:pPr>
        <w:rPr>
          <w:b/>
          <w:bCs/>
        </w:rPr>
      </w:pPr>
      <w:r w:rsidRPr="001F7537">
        <w:rPr>
          <w:b/>
          <w:bCs/>
        </w:rPr>
        <w:t>Carte zone humide (Géoportail urbanisme) pour évaluation de la surface concernée.</w:t>
      </w:r>
    </w:p>
    <w:p w14:paraId="04D2C438" w14:textId="0747A895" w:rsidR="00D51F27" w:rsidRDefault="00D51F27">
      <w:r>
        <w:t>(</w:t>
      </w:r>
      <w:r w:rsidR="001F7537">
        <w:t>O</w:t>
      </w:r>
      <w:r>
        <w:t>n voit que la zone humide déborde légèrement sur la zone à implanter)</w:t>
      </w:r>
    </w:p>
    <w:p w14:paraId="2FBD9A01" w14:textId="3171C409" w:rsidR="001F7537" w:rsidRDefault="001F7537">
      <w:r>
        <w:rPr>
          <w:noProof/>
        </w:rPr>
        <w:drawing>
          <wp:anchor distT="0" distB="0" distL="114300" distR="114300" simplePos="0" relativeHeight="251657216" behindDoc="0" locked="0" layoutInCell="1" allowOverlap="1" wp14:anchorId="4CD29EC5" wp14:editId="11CFE5F2">
            <wp:simplePos x="0" y="0"/>
            <wp:positionH relativeFrom="column">
              <wp:posOffset>-1905</wp:posOffset>
            </wp:positionH>
            <wp:positionV relativeFrom="paragraph">
              <wp:posOffset>611941</wp:posOffset>
            </wp:positionV>
            <wp:extent cx="5760720" cy="3556635"/>
            <wp:effectExtent l="0" t="0" r="0" b="5715"/>
            <wp:wrapNone/>
            <wp:docPr id="1322903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90321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Attention : ne pas faire cas de la mare à protéger qui apparait. Elle n’existe pas, n’a jamais existé… et est en cours de suppression de la cartographie du PLUi. </w:t>
      </w:r>
    </w:p>
    <w:sectPr w:rsidR="001F7537" w:rsidSect="00D5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27"/>
    <w:rsid w:val="001F7537"/>
    <w:rsid w:val="009C7A1E"/>
    <w:rsid w:val="00D51F27"/>
    <w:rsid w:val="00DA58E2"/>
    <w:rsid w:val="00E7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2213"/>
  <w15:chartTrackingRefBased/>
  <w15:docId w15:val="{34F1B077-3918-4602-B771-D3640CA0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2024-06-19T08:57:00Z</dcterms:created>
  <dcterms:modified xsi:type="dcterms:W3CDTF">2024-06-19T09:03:00Z</dcterms:modified>
</cp:coreProperties>
</file>