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D5FE4E" w14:textId="40D4EBFC" w:rsidR="00AD0382" w:rsidRDefault="00216FBA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7D87DC" wp14:editId="2A11C240">
                <wp:simplePos x="0" y="0"/>
                <wp:positionH relativeFrom="column">
                  <wp:posOffset>1481455</wp:posOffset>
                </wp:positionH>
                <wp:positionV relativeFrom="paragraph">
                  <wp:posOffset>3881754</wp:posOffset>
                </wp:positionV>
                <wp:extent cx="1390650" cy="1590675"/>
                <wp:effectExtent l="0" t="38100" r="76200" b="2857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0650" cy="1590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4F9AE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116.65pt;margin-top:305.65pt;width:109.5pt;height:125.2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D1BC8C" wp14:editId="1808FB28">
                <wp:simplePos x="0" y="0"/>
                <wp:positionH relativeFrom="column">
                  <wp:posOffset>2862353</wp:posOffset>
                </wp:positionH>
                <wp:positionV relativeFrom="paragraph">
                  <wp:posOffset>3273425</wp:posOffset>
                </wp:positionV>
                <wp:extent cx="266700" cy="951000"/>
                <wp:effectExtent l="38100" t="19050" r="38100" b="2095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70468">
                          <a:off x="0" y="0"/>
                          <a:ext cx="266700" cy="951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75EE71" id="Ellipse 2" o:spid="_x0000_s1026" style="position:absolute;margin-left:225.4pt;margin-top:257.75pt;width:21pt;height:74.9pt;rotation:-469163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" filled="f" strokecolor="red" strokeweight="1pt">
                <v:stroke joinstyle="miter"/>
              </v:oval>
            </w:pict>
          </mc:Fallback>
        </mc:AlternateContent>
      </w:r>
      <w:r w:rsidR="00A93D0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5301C5" wp14:editId="1B0B9322">
                <wp:simplePos x="0" y="0"/>
                <wp:positionH relativeFrom="column">
                  <wp:posOffset>528955</wp:posOffset>
                </wp:positionH>
                <wp:positionV relativeFrom="paragraph">
                  <wp:posOffset>5472431</wp:posOffset>
                </wp:positionV>
                <wp:extent cx="2171700" cy="457200"/>
                <wp:effectExtent l="0" t="0" r="19050" b="1905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57258C" w14:textId="69D6B34E" w:rsidR="00A93D0A" w:rsidRDefault="00A93D0A">
                            <w:r>
                              <w:t>Haie à préserver au titre du Code de l’Urbanisme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5301C5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41.65pt;margin-top:430.9pt;width:171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" fillcolor="white [3201]" strokeweight=".5pt">
                <v:textbox>
                  <w:txbxContent>
                    <w:p w14:paraId="6E57258C" w14:textId="69D6B34E" w:rsidR="00A93D0A" w:rsidRDefault="00A93D0A">
                      <w:r>
                        <w:t>Haie à préserver au titre du Code de l’Urbanisme</w:t>
                      </w:r>
                    </w:p>
                  </w:txbxContent>
                </v:textbox>
              </v:shape>
            </w:pict>
          </mc:Fallback>
        </mc:AlternateContent>
      </w:r>
      <w:r w:rsidR="00A93D0A">
        <w:rPr>
          <w:noProof/>
        </w:rPr>
        <w:drawing>
          <wp:inline distT="0" distB="0" distL="0" distR="0" wp14:anchorId="1F406C7C" wp14:editId="29B03C9D">
            <wp:extent cx="8892540" cy="5048250"/>
            <wp:effectExtent l="76200" t="76200" r="137160" b="133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0482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AD0382" w:rsidSect="00A93D0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211EED" w14:textId="77777777" w:rsidR="001E26BA" w:rsidRDefault="001E26BA" w:rsidP="00A93D0A">
      <w:pPr>
        <w:spacing w:after="0" w:line="240" w:lineRule="auto"/>
      </w:pPr>
      <w:r>
        <w:separator/>
      </w:r>
    </w:p>
  </w:endnote>
  <w:endnote w:type="continuationSeparator" w:id="0">
    <w:p w14:paraId="228A5280" w14:textId="77777777" w:rsidR="001E26BA" w:rsidRDefault="001E26BA" w:rsidP="00A93D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A244B" w14:textId="77777777" w:rsidR="00F56CCA" w:rsidRDefault="00F56CC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029EEB" w14:textId="75E340DC" w:rsidR="002B5A3A" w:rsidRDefault="002B5A3A">
    <w:pPr>
      <w:pStyle w:val="Pieddepage"/>
    </w:pPr>
    <w:r>
      <w:tab/>
    </w:r>
    <w:r>
      <w:tab/>
    </w:r>
    <w:r>
      <w:tab/>
    </w:r>
    <w:r>
      <w:tab/>
    </w:r>
    <w:r>
      <w:tab/>
    </w:r>
    <w:r>
      <w:tab/>
      <w:t>Le 04/01/2022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9DF27A" w14:textId="77777777" w:rsidR="00F56CCA" w:rsidRDefault="00F56CC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B4532C" w14:textId="77777777" w:rsidR="001E26BA" w:rsidRDefault="001E26BA" w:rsidP="00A93D0A">
      <w:pPr>
        <w:spacing w:after="0" w:line="240" w:lineRule="auto"/>
      </w:pPr>
      <w:r>
        <w:separator/>
      </w:r>
    </w:p>
  </w:footnote>
  <w:footnote w:type="continuationSeparator" w:id="0">
    <w:p w14:paraId="29EF909B" w14:textId="77777777" w:rsidR="001E26BA" w:rsidRDefault="001E26BA" w:rsidP="00A93D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10943" w14:textId="77777777" w:rsidR="00F56CCA" w:rsidRDefault="00F56CC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E6EAF1" w14:textId="702C2BED" w:rsidR="00A93D0A" w:rsidRDefault="00F56CCA">
    <w:pPr>
      <w:pStyle w:val="En-tte"/>
    </w:pPr>
    <w:r>
      <w:t>Annexe 1-</w:t>
    </w:r>
    <w:r w:rsidR="00A93D0A">
      <w:t>Extrait du PLUi pour la commue de Soudan-Source Géoportail de l’Urbanisme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E26FE0" w14:textId="77777777" w:rsidR="00F56CCA" w:rsidRDefault="00F56CCA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D0A"/>
    <w:rsid w:val="001E26BA"/>
    <w:rsid w:val="00216FBA"/>
    <w:rsid w:val="002B5A3A"/>
    <w:rsid w:val="00332261"/>
    <w:rsid w:val="0045790B"/>
    <w:rsid w:val="00A93D0A"/>
    <w:rsid w:val="00AD0382"/>
    <w:rsid w:val="00F56CCA"/>
    <w:rsid w:val="00FF2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AE4D3"/>
  <w15:chartTrackingRefBased/>
  <w15:docId w15:val="{FF3E3C1A-519B-40F0-8BAD-C182C6E4AD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3D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3D0A"/>
  </w:style>
  <w:style w:type="paragraph" w:styleId="Pieddepage">
    <w:name w:val="footer"/>
    <w:basedOn w:val="Normal"/>
    <w:link w:val="PieddepageCar"/>
    <w:uiPriority w:val="99"/>
    <w:unhideWhenUsed/>
    <w:rsid w:val="00A93D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3D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Cabinet Lorne</dc:creator>
  <cp:keywords/>
  <dc:description/>
  <cp:lastModifiedBy>Cabinet Lorne</cp:lastModifiedBy>
  <cp:revision>4</cp:revision>
  <dcterms:created xsi:type="dcterms:W3CDTF">2022-01-04T13:11:00Z</dcterms:created>
  <dcterms:modified xsi:type="dcterms:W3CDTF">2022-01-20T17:51:00Z</dcterms:modified>
</cp:coreProperties>
</file>