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859B" w14:textId="77777777" w:rsidR="004602A0" w:rsidRDefault="004602A0" w:rsidP="004602A0">
      <w:pPr>
        <w:pStyle w:val="Standard"/>
        <w:jc w:val="center"/>
      </w:pPr>
    </w:p>
    <w:p w14:paraId="503A5902" w14:textId="77777777" w:rsidR="004602A0" w:rsidRDefault="004602A0" w:rsidP="004602A0">
      <w:pPr>
        <w:pStyle w:val="Standard"/>
        <w:jc w:val="center"/>
        <w:rPr>
          <w:b/>
          <w:bCs/>
          <w:sz w:val="36"/>
          <w:szCs w:val="36"/>
        </w:rPr>
      </w:pPr>
    </w:p>
    <w:p w14:paraId="6975896D" w14:textId="77777777" w:rsidR="004602A0" w:rsidRDefault="004602A0" w:rsidP="004602A0">
      <w:pPr>
        <w:pStyle w:val="Standard"/>
        <w:jc w:val="center"/>
      </w:pPr>
      <w:r>
        <w:rPr>
          <w:b/>
          <w:bCs/>
          <w:sz w:val="40"/>
          <w:szCs w:val="40"/>
        </w:rPr>
        <w:t xml:space="preserve">Plan de Prévention du Bruit dans l'Environnement des infrastructures de </w:t>
      </w:r>
      <w:proofErr w:type="spellStart"/>
      <w:r w:rsidRPr="00E1752F">
        <w:rPr>
          <w:b/>
          <w:bCs/>
          <w:sz w:val="40"/>
          <w:szCs w:val="40"/>
          <w:highlight w:val="yellow"/>
        </w:rPr>
        <w:t>précisez</w:t>
      </w:r>
      <w:proofErr w:type="spellEnd"/>
      <w:r w:rsidRPr="00E1752F">
        <w:rPr>
          <w:b/>
          <w:bCs/>
          <w:sz w:val="40"/>
          <w:szCs w:val="40"/>
          <w:highlight w:val="yellow"/>
        </w:rPr>
        <w:t xml:space="preserve"> le nom de la collectivité</w:t>
      </w:r>
    </w:p>
    <w:p w14:paraId="5D26036C" w14:textId="77777777" w:rsidR="004602A0" w:rsidRDefault="004602A0" w:rsidP="004602A0">
      <w:pPr>
        <w:pStyle w:val="Standard"/>
        <w:jc w:val="center"/>
        <w:rPr>
          <w:b/>
          <w:bCs/>
          <w:sz w:val="40"/>
          <w:szCs w:val="40"/>
        </w:rPr>
      </w:pPr>
    </w:p>
    <w:p w14:paraId="165E247F" w14:textId="77777777" w:rsidR="004602A0" w:rsidRDefault="004602A0" w:rsidP="004602A0">
      <w:pPr>
        <w:pStyle w:val="Standard"/>
        <w:jc w:val="center"/>
        <w:rPr>
          <w:b/>
          <w:bCs/>
          <w:color w:val="2E74B5"/>
          <w:sz w:val="108"/>
          <w:szCs w:val="108"/>
        </w:rPr>
      </w:pPr>
      <w:r>
        <w:rPr>
          <w:b/>
          <w:bCs/>
          <w:color w:val="2E74B5"/>
          <w:sz w:val="108"/>
          <w:szCs w:val="108"/>
        </w:rPr>
        <w:t>PPBE</w:t>
      </w:r>
    </w:p>
    <w:p w14:paraId="34AAE2F2" w14:textId="77777777" w:rsidR="004602A0" w:rsidRDefault="004602A0" w:rsidP="004602A0">
      <w:pPr>
        <w:pStyle w:val="Standard"/>
        <w:jc w:val="center"/>
        <w:rPr>
          <w:b/>
          <w:bCs/>
          <w:color w:val="2E74B5"/>
          <w:sz w:val="40"/>
          <w:szCs w:val="40"/>
        </w:rPr>
      </w:pPr>
    </w:p>
    <w:p w14:paraId="1AD12A58" w14:textId="77777777" w:rsidR="004602A0" w:rsidRDefault="004602A0" w:rsidP="004602A0">
      <w:pPr>
        <w:pStyle w:val="Standard"/>
        <w:jc w:val="center"/>
      </w:pPr>
      <w:r>
        <w:rPr>
          <w:b/>
          <w:bCs/>
          <w:sz w:val="40"/>
          <w:szCs w:val="40"/>
        </w:rPr>
        <w:t>4</w:t>
      </w:r>
      <w:r>
        <w:rPr>
          <w:b/>
          <w:bCs/>
          <w:sz w:val="40"/>
          <w:szCs w:val="40"/>
          <w:vertAlign w:val="superscript"/>
        </w:rPr>
        <w:t>ème</w:t>
      </w:r>
      <w:r>
        <w:rPr>
          <w:b/>
          <w:bCs/>
          <w:sz w:val="40"/>
          <w:szCs w:val="40"/>
        </w:rPr>
        <w:t xml:space="preserve"> échéance 2024-2029</w:t>
      </w:r>
    </w:p>
    <w:p w14:paraId="65522FEF" w14:textId="77777777" w:rsidR="004602A0" w:rsidRDefault="004602A0" w:rsidP="004602A0">
      <w:pPr>
        <w:pStyle w:val="Standard"/>
        <w:rPr>
          <w:b/>
          <w:bCs/>
          <w:sz w:val="40"/>
          <w:szCs w:val="40"/>
        </w:rPr>
      </w:pPr>
    </w:p>
    <w:p w14:paraId="1D05C5FC" w14:textId="77777777" w:rsidR="004602A0" w:rsidRDefault="004602A0" w:rsidP="004602A0">
      <w:pPr>
        <w:pStyle w:val="Standard"/>
        <w:jc w:val="center"/>
      </w:pPr>
      <w:r>
        <w:rPr>
          <w:b/>
          <w:bCs/>
          <w:noProof/>
          <w:sz w:val="40"/>
          <w:szCs w:val="40"/>
          <w:lang w:eastAsia="fr-FR" w:bidi="ar-SA"/>
        </w:rPr>
        <w:drawing>
          <wp:anchor distT="0" distB="0" distL="114300" distR="114300" simplePos="0" relativeHeight="251659264" behindDoc="1" locked="0" layoutInCell="1" allowOverlap="1" wp14:anchorId="2C00D7D4" wp14:editId="3764ABEB">
            <wp:simplePos x="0" y="0"/>
            <wp:positionH relativeFrom="column">
              <wp:posOffset>1767955</wp:posOffset>
            </wp:positionH>
            <wp:positionV relativeFrom="paragraph">
              <wp:posOffset>114839</wp:posOffset>
            </wp:positionV>
            <wp:extent cx="2218681" cy="1628637"/>
            <wp:effectExtent l="0" t="0" r="0" b="0"/>
            <wp:wrapNone/>
            <wp:docPr id="2"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6546" r="9038" b="6526"/>
                    <a:stretch>
                      <a:fillRect/>
                    </a:stretch>
                  </pic:blipFill>
                  <pic:spPr>
                    <a:xfrm>
                      <a:off x="0" y="0"/>
                      <a:ext cx="2218681" cy="1628637"/>
                    </a:xfrm>
                    <a:prstGeom prst="rect">
                      <a:avLst/>
                    </a:prstGeom>
                    <a:noFill/>
                    <a:ln>
                      <a:noFill/>
                      <a:prstDash/>
                    </a:ln>
                  </pic:spPr>
                </pic:pic>
              </a:graphicData>
            </a:graphic>
          </wp:anchor>
        </w:drawing>
      </w:r>
    </w:p>
    <w:p w14:paraId="01890614" w14:textId="77777777" w:rsidR="004602A0" w:rsidRDefault="004602A0" w:rsidP="004602A0">
      <w:pPr>
        <w:pStyle w:val="Standard"/>
        <w:jc w:val="center"/>
        <w:rPr>
          <w:b/>
          <w:bCs/>
          <w:sz w:val="40"/>
          <w:szCs w:val="40"/>
        </w:rPr>
      </w:pPr>
    </w:p>
    <w:p w14:paraId="00BAE338" w14:textId="77777777" w:rsidR="004602A0" w:rsidRDefault="004602A0" w:rsidP="004602A0">
      <w:pPr>
        <w:pStyle w:val="Standard"/>
        <w:jc w:val="center"/>
        <w:rPr>
          <w:b/>
          <w:bCs/>
          <w:sz w:val="40"/>
          <w:szCs w:val="40"/>
        </w:rPr>
      </w:pPr>
    </w:p>
    <w:p w14:paraId="1CAB866E" w14:textId="77777777" w:rsidR="004602A0" w:rsidRDefault="004602A0" w:rsidP="004602A0">
      <w:pPr>
        <w:pStyle w:val="Standard"/>
        <w:jc w:val="center"/>
      </w:pPr>
      <w:r>
        <w:rPr>
          <w:b/>
          <w:bCs/>
          <w:noProof/>
          <w:sz w:val="40"/>
          <w:szCs w:val="40"/>
          <w:lang w:eastAsia="fr-FR" w:bidi="ar-SA"/>
        </w:rPr>
        <w:drawing>
          <wp:anchor distT="0" distB="0" distL="114300" distR="114300" simplePos="0" relativeHeight="251661312" behindDoc="1" locked="0" layoutInCell="1" allowOverlap="1" wp14:anchorId="2C243049" wp14:editId="035D392A">
            <wp:simplePos x="0" y="0"/>
            <wp:positionH relativeFrom="column">
              <wp:posOffset>-852120</wp:posOffset>
            </wp:positionH>
            <wp:positionV relativeFrom="paragraph">
              <wp:posOffset>414003</wp:posOffset>
            </wp:positionV>
            <wp:extent cx="2543760" cy="1635843"/>
            <wp:effectExtent l="0" t="0" r="8940" b="2457"/>
            <wp:wrapNone/>
            <wp:docPr id="3"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8036"/>
                    <a:stretch>
                      <a:fillRect/>
                    </a:stretch>
                  </pic:blipFill>
                  <pic:spPr>
                    <a:xfrm>
                      <a:off x="0" y="0"/>
                      <a:ext cx="2543760" cy="1635843"/>
                    </a:xfrm>
                    <a:prstGeom prst="rect">
                      <a:avLst/>
                    </a:prstGeom>
                    <a:noFill/>
                    <a:ln>
                      <a:noFill/>
                      <a:prstDash/>
                    </a:ln>
                  </pic:spPr>
                </pic:pic>
              </a:graphicData>
            </a:graphic>
          </wp:anchor>
        </w:drawing>
      </w:r>
    </w:p>
    <w:p w14:paraId="7B50F9F1" w14:textId="77777777" w:rsidR="004602A0" w:rsidRDefault="004602A0" w:rsidP="004602A0">
      <w:pPr>
        <w:pStyle w:val="Standard"/>
        <w:jc w:val="center"/>
      </w:pPr>
      <w:r>
        <w:rPr>
          <w:b/>
          <w:bCs/>
          <w:noProof/>
          <w:sz w:val="40"/>
          <w:szCs w:val="40"/>
          <w:lang w:eastAsia="fr-FR" w:bidi="ar-SA"/>
        </w:rPr>
        <w:drawing>
          <wp:anchor distT="0" distB="0" distL="114300" distR="114300" simplePos="0" relativeHeight="251660288" behindDoc="1" locked="0" layoutInCell="1" allowOverlap="1" wp14:anchorId="2A66AF2A" wp14:editId="405AACDC">
            <wp:simplePos x="0" y="0"/>
            <wp:positionH relativeFrom="column">
              <wp:posOffset>4053242</wp:posOffset>
            </wp:positionH>
            <wp:positionV relativeFrom="paragraph">
              <wp:posOffset>122035</wp:posOffset>
            </wp:positionV>
            <wp:extent cx="2476442" cy="1610276"/>
            <wp:effectExtent l="0" t="0" r="58" b="8974"/>
            <wp:wrapNone/>
            <wp:docPr id="4"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1610276"/>
                    </a:xfrm>
                    <a:prstGeom prst="rect">
                      <a:avLst/>
                    </a:prstGeom>
                    <a:noFill/>
                    <a:ln>
                      <a:noFill/>
                      <a:prstDash/>
                    </a:ln>
                  </pic:spPr>
                </pic:pic>
              </a:graphicData>
            </a:graphic>
          </wp:anchor>
        </w:drawing>
      </w:r>
    </w:p>
    <w:p w14:paraId="6C918B25" w14:textId="77777777" w:rsidR="004602A0" w:rsidRDefault="004602A0" w:rsidP="004602A0">
      <w:pPr>
        <w:pStyle w:val="Standard"/>
        <w:jc w:val="center"/>
        <w:rPr>
          <w:b/>
          <w:bCs/>
          <w:sz w:val="40"/>
          <w:szCs w:val="40"/>
        </w:rPr>
      </w:pPr>
    </w:p>
    <w:p w14:paraId="269404F3" w14:textId="77777777" w:rsidR="004602A0" w:rsidRDefault="004602A0" w:rsidP="004602A0">
      <w:pPr>
        <w:pStyle w:val="Standard"/>
        <w:rPr>
          <w:b/>
          <w:bCs/>
          <w:sz w:val="28"/>
          <w:szCs w:val="28"/>
        </w:rPr>
      </w:pPr>
    </w:p>
    <w:p w14:paraId="178EB785" w14:textId="77777777" w:rsidR="004602A0" w:rsidRDefault="004602A0" w:rsidP="004602A0">
      <w:pPr>
        <w:pStyle w:val="Standard"/>
        <w:jc w:val="center"/>
        <w:rPr>
          <w:b/>
          <w:bCs/>
          <w:sz w:val="28"/>
          <w:szCs w:val="28"/>
        </w:rPr>
      </w:pPr>
    </w:p>
    <w:p w14:paraId="5923299B" w14:textId="77777777" w:rsidR="004602A0" w:rsidRDefault="004602A0" w:rsidP="004602A0">
      <w:pPr>
        <w:pStyle w:val="Standard"/>
        <w:jc w:val="center"/>
        <w:rPr>
          <w:b/>
          <w:bCs/>
          <w:sz w:val="28"/>
          <w:szCs w:val="28"/>
        </w:rPr>
      </w:pPr>
    </w:p>
    <w:p w14:paraId="34FFF34E" w14:textId="77777777" w:rsidR="004602A0" w:rsidRDefault="004602A0" w:rsidP="004602A0">
      <w:pPr>
        <w:pStyle w:val="Standard"/>
        <w:jc w:val="center"/>
        <w:rPr>
          <w:b/>
          <w:bCs/>
          <w:sz w:val="28"/>
          <w:szCs w:val="28"/>
        </w:rPr>
      </w:pPr>
    </w:p>
    <w:p w14:paraId="5A25C290" w14:textId="77777777" w:rsidR="004602A0" w:rsidRDefault="004602A0" w:rsidP="004602A0">
      <w:pPr>
        <w:pStyle w:val="Standard"/>
        <w:jc w:val="center"/>
        <w:rPr>
          <w:b/>
          <w:bCs/>
          <w:sz w:val="28"/>
          <w:szCs w:val="28"/>
        </w:rPr>
      </w:pPr>
    </w:p>
    <w:p w14:paraId="75A5F63C" w14:textId="77777777" w:rsidR="004602A0" w:rsidRDefault="004602A0" w:rsidP="004602A0">
      <w:pPr>
        <w:pStyle w:val="Standard"/>
        <w:jc w:val="center"/>
        <w:rPr>
          <w:b/>
          <w:bCs/>
          <w:sz w:val="28"/>
          <w:szCs w:val="28"/>
        </w:rPr>
      </w:pPr>
    </w:p>
    <w:p w14:paraId="7AE45986" w14:textId="77777777" w:rsidR="004602A0" w:rsidRDefault="004602A0" w:rsidP="004602A0">
      <w:pPr>
        <w:pStyle w:val="Standard"/>
        <w:jc w:val="center"/>
        <w:rPr>
          <w:b/>
          <w:bCs/>
          <w:sz w:val="28"/>
          <w:szCs w:val="28"/>
        </w:rPr>
      </w:pPr>
    </w:p>
    <w:p w14:paraId="254B6217" w14:textId="77777777" w:rsidR="004602A0" w:rsidRDefault="004602A0" w:rsidP="004602A0">
      <w:pPr>
        <w:pStyle w:val="Standard"/>
        <w:jc w:val="center"/>
      </w:pPr>
      <w:r>
        <w:rPr>
          <w:b/>
          <w:bCs/>
          <w:sz w:val="28"/>
          <w:szCs w:val="28"/>
        </w:rPr>
        <w:t>(</w:t>
      </w:r>
      <w:proofErr w:type="gramStart"/>
      <w:r>
        <w:rPr>
          <w:b/>
          <w:bCs/>
          <w:sz w:val="28"/>
          <w:szCs w:val="28"/>
          <w:shd w:val="clear" w:color="auto" w:fill="FFFF00"/>
        </w:rPr>
        <w:t>choisir</w:t>
      </w:r>
      <w:proofErr w:type="gramEnd"/>
      <w:r>
        <w:rPr>
          <w:b/>
          <w:bCs/>
          <w:sz w:val="28"/>
          <w:szCs w:val="28"/>
          <w:shd w:val="clear" w:color="auto" w:fill="FFFF00"/>
        </w:rPr>
        <w:t xml:space="preserve"> l’option</w:t>
      </w:r>
      <w:r>
        <w:rPr>
          <w:b/>
          <w:bCs/>
          <w:sz w:val="28"/>
          <w:szCs w:val="28"/>
        </w:rPr>
        <w:t>)</w:t>
      </w:r>
    </w:p>
    <w:p w14:paraId="57FEE24C" w14:textId="77777777" w:rsidR="004602A0" w:rsidRDefault="004602A0" w:rsidP="004602A0">
      <w:pPr>
        <w:pStyle w:val="Standard"/>
        <w:jc w:val="center"/>
        <w:rPr>
          <w:b/>
          <w:bCs/>
          <w:sz w:val="28"/>
          <w:szCs w:val="28"/>
        </w:rPr>
      </w:pPr>
      <w:r>
        <w:rPr>
          <w:b/>
          <w:bCs/>
          <w:sz w:val="28"/>
          <w:szCs w:val="28"/>
        </w:rPr>
        <w:t>Projet soumis à la consultation du public</w:t>
      </w:r>
    </w:p>
    <w:p w14:paraId="683C648F" w14:textId="77777777" w:rsidR="004602A0" w:rsidRDefault="004602A0" w:rsidP="004602A0">
      <w:pPr>
        <w:pStyle w:val="Standard"/>
        <w:jc w:val="center"/>
      </w:pPr>
      <w:proofErr w:type="gramStart"/>
      <w:r>
        <w:rPr>
          <w:b/>
          <w:bCs/>
          <w:sz w:val="28"/>
          <w:szCs w:val="28"/>
        </w:rPr>
        <w:t>du</w:t>
      </w:r>
      <w:proofErr w:type="gramEnd"/>
      <w:r>
        <w:rPr>
          <w:b/>
          <w:bCs/>
          <w:sz w:val="28"/>
          <w:szCs w:val="28"/>
        </w:rPr>
        <w:t xml:space="preserve"> </w:t>
      </w:r>
      <w:r>
        <w:rPr>
          <w:b/>
          <w:bCs/>
          <w:sz w:val="28"/>
          <w:szCs w:val="28"/>
          <w:shd w:val="clear" w:color="auto" w:fill="FFFF00"/>
        </w:rPr>
        <w:t>…........</w:t>
      </w:r>
      <w:r>
        <w:rPr>
          <w:b/>
          <w:bCs/>
          <w:sz w:val="28"/>
          <w:szCs w:val="28"/>
        </w:rPr>
        <w:t xml:space="preserve"> </w:t>
      </w:r>
      <w:proofErr w:type="gramStart"/>
      <w:r>
        <w:rPr>
          <w:b/>
          <w:bCs/>
          <w:sz w:val="28"/>
          <w:szCs w:val="28"/>
        </w:rPr>
        <w:t>au</w:t>
      </w:r>
      <w:proofErr w:type="gramEnd"/>
      <w:r>
        <w:rPr>
          <w:b/>
          <w:bCs/>
          <w:sz w:val="28"/>
          <w:szCs w:val="28"/>
        </w:rPr>
        <w:t xml:space="preserve"> </w:t>
      </w:r>
      <w:r>
        <w:rPr>
          <w:b/>
          <w:bCs/>
          <w:sz w:val="28"/>
          <w:szCs w:val="28"/>
          <w:shd w:val="clear" w:color="auto" w:fill="FFFF00"/>
        </w:rPr>
        <w:t>..........</w:t>
      </w:r>
    </w:p>
    <w:p w14:paraId="6FEAB1D1" w14:textId="77777777" w:rsidR="004602A0" w:rsidRDefault="004602A0" w:rsidP="004602A0">
      <w:pPr>
        <w:pStyle w:val="Standard"/>
        <w:jc w:val="center"/>
        <w:rPr>
          <w:b/>
          <w:bCs/>
          <w:sz w:val="28"/>
          <w:szCs w:val="28"/>
        </w:rPr>
      </w:pPr>
      <w:proofErr w:type="gramStart"/>
      <w:r>
        <w:rPr>
          <w:b/>
          <w:bCs/>
          <w:sz w:val="28"/>
          <w:szCs w:val="28"/>
        </w:rPr>
        <w:t>ou</w:t>
      </w:r>
      <w:proofErr w:type="gramEnd"/>
    </w:p>
    <w:p w14:paraId="19B48009" w14:textId="77777777" w:rsidR="004602A0" w:rsidRDefault="004602A0" w:rsidP="004602A0">
      <w:pPr>
        <w:pStyle w:val="Standard"/>
        <w:jc w:val="center"/>
      </w:pPr>
      <w:r>
        <w:rPr>
          <w:b/>
          <w:bCs/>
          <w:sz w:val="28"/>
          <w:szCs w:val="28"/>
        </w:rPr>
        <w:t xml:space="preserve">Version approuvée le </w:t>
      </w:r>
      <w:r>
        <w:rPr>
          <w:b/>
          <w:bCs/>
          <w:color w:val="FF0000"/>
          <w:sz w:val="28"/>
          <w:szCs w:val="28"/>
          <w:shd w:val="clear" w:color="auto" w:fill="FFFF00"/>
        </w:rPr>
        <w:t xml:space="preserve">précisez la date de l’arrêté </w:t>
      </w:r>
    </w:p>
    <w:p w14:paraId="3CA09C55" w14:textId="77777777" w:rsidR="004602A0" w:rsidRDefault="004602A0" w:rsidP="004602A0">
      <w:pPr>
        <w:pStyle w:val="Standard"/>
        <w:rPr>
          <w:b/>
          <w:bCs/>
          <w:sz w:val="40"/>
          <w:szCs w:val="40"/>
        </w:rPr>
      </w:pPr>
    </w:p>
    <w:p w14:paraId="789A3228" w14:textId="77777777" w:rsidR="004602A0" w:rsidRDefault="004602A0" w:rsidP="004602A0">
      <w:pPr>
        <w:pStyle w:val="Standard"/>
        <w:jc w:val="center"/>
        <w:rPr>
          <w:b/>
          <w:bCs/>
          <w:sz w:val="40"/>
          <w:szCs w:val="40"/>
        </w:rPr>
      </w:pPr>
    </w:p>
    <w:p w14:paraId="4E831B19" w14:textId="77777777" w:rsidR="004602A0" w:rsidRDefault="004602A0" w:rsidP="004602A0">
      <w:pPr>
        <w:pStyle w:val="Standard"/>
        <w:rPr>
          <w:b/>
          <w:bCs/>
          <w:color w:val="2E74B5"/>
          <w:sz w:val="40"/>
          <w:szCs w:val="40"/>
        </w:rPr>
      </w:pPr>
      <w:r>
        <w:rPr>
          <w:b/>
          <w:bCs/>
          <w:color w:val="2E74B5"/>
          <w:sz w:val="40"/>
          <w:szCs w:val="40"/>
        </w:rPr>
        <w:t>Directive n°2002/49/CE</w:t>
      </w:r>
    </w:p>
    <w:p w14:paraId="16B35D95" w14:textId="77777777" w:rsidR="004602A0" w:rsidRDefault="004602A0" w:rsidP="004602A0">
      <w:pPr>
        <w:pStyle w:val="Standard"/>
        <w:rPr>
          <w:b/>
          <w:bCs/>
        </w:rPr>
      </w:pPr>
      <w:proofErr w:type="gramStart"/>
      <w:r>
        <w:rPr>
          <w:b/>
          <w:bCs/>
        </w:rPr>
        <w:t>relative</w:t>
      </w:r>
      <w:proofErr w:type="gramEnd"/>
      <w:r>
        <w:rPr>
          <w:b/>
          <w:bCs/>
        </w:rPr>
        <w:t xml:space="preserve"> à l'évaluation et à la gestion</w:t>
      </w:r>
    </w:p>
    <w:p w14:paraId="7A19EC40" w14:textId="77777777" w:rsidR="004602A0" w:rsidRDefault="004602A0" w:rsidP="004602A0">
      <w:pPr>
        <w:pStyle w:val="Standard"/>
        <w:rPr>
          <w:b/>
          <w:bCs/>
        </w:rPr>
      </w:pPr>
      <w:proofErr w:type="gramStart"/>
      <w:r>
        <w:rPr>
          <w:b/>
          <w:bCs/>
        </w:rPr>
        <w:t>du</w:t>
      </w:r>
      <w:proofErr w:type="gramEnd"/>
      <w:r>
        <w:rPr>
          <w:b/>
          <w:bCs/>
        </w:rPr>
        <w:t xml:space="preserve"> bruit dans l'environnement</w:t>
      </w:r>
    </w:p>
    <w:p w14:paraId="4F894C42" w14:textId="77777777" w:rsidR="004602A0" w:rsidRDefault="004602A0" w:rsidP="004602A0">
      <w:pPr>
        <w:rPr>
          <w:rFonts w:cs="Mangal"/>
          <w:szCs w:val="21"/>
        </w:rPr>
        <w:sectPr w:rsidR="004602A0" w:rsidSect="004602A0">
          <w:headerReference w:type="even" r:id="rId11"/>
          <w:headerReference w:type="default" r:id="rId12"/>
          <w:footerReference w:type="even" r:id="rId13"/>
          <w:footerReference w:type="default" r:id="rId14"/>
          <w:pgSz w:w="11906" w:h="16838"/>
          <w:pgMar w:top="1700" w:right="1134" w:bottom="1611" w:left="1417" w:header="1134" w:footer="1134" w:gutter="0"/>
          <w:cols w:space="720"/>
        </w:sectPr>
      </w:pPr>
    </w:p>
    <w:p w14:paraId="613F674D" w14:textId="77777777" w:rsidR="004602A0" w:rsidRDefault="004602A0" w:rsidP="004602A0">
      <w:pPr>
        <w:pStyle w:val="CorpsdeTexte"/>
      </w:pPr>
    </w:p>
    <w:sdt>
      <w:sdtPr>
        <w:rPr>
          <w:rFonts w:ascii="Liberation Serif" w:eastAsia="NSimSun" w:hAnsi="Liberation Serif" w:cs="Lucida Sans"/>
          <w:color w:val="auto"/>
          <w:kern w:val="3"/>
          <w:sz w:val="24"/>
          <w:szCs w:val="24"/>
          <w:lang w:eastAsia="zh-CN" w:bidi="hi-IN"/>
        </w:rPr>
        <w:id w:val="-1644413385"/>
        <w:docPartObj>
          <w:docPartGallery w:val="Table of Contents"/>
          <w:docPartUnique/>
        </w:docPartObj>
      </w:sdtPr>
      <w:sdtEndPr>
        <w:rPr>
          <w:b/>
          <w:bCs/>
        </w:rPr>
      </w:sdtEndPr>
      <w:sdtContent>
        <w:p w14:paraId="586AE151" w14:textId="11E72542" w:rsidR="00E4527C" w:rsidRDefault="00E4527C">
          <w:pPr>
            <w:pStyle w:val="En-ttedetabledesmatires"/>
          </w:pPr>
          <w:r>
            <w:t>SOMMAIRE</w:t>
          </w:r>
        </w:p>
        <w:p w14:paraId="6B8D150A" w14:textId="77777777" w:rsidR="00CE6502" w:rsidRPr="00DE4183" w:rsidRDefault="00CE6502" w:rsidP="00D45C6E"/>
        <w:p w14:paraId="4839E6D3" w14:textId="773C9B6D" w:rsidR="0060768A" w:rsidRDefault="00E4527C">
          <w:pPr>
            <w:pStyle w:val="TM1"/>
            <w:tabs>
              <w:tab w:val="right" w:leader="dot" w:pos="9062"/>
            </w:tabs>
            <w:rPr>
              <w:rFonts w:asciiTheme="minorHAnsi" w:eastAsiaTheme="minorEastAsia" w:hAnsiTheme="minorHAnsi" w:cstheme="minorBidi"/>
              <w:noProof/>
              <w:kern w:val="0"/>
              <w:sz w:val="22"/>
              <w:szCs w:val="22"/>
              <w:lang w:eastAsia="fr-FR" w:bidi="ar-SA"/>
            </w:rPr>
          </w:pPr>
          <w:r>
            <w:fldChar w:fldCharType="begin"/>
          </w:r>
          <w:r>
            <w:instrText xml:space="preserve"> TOC \o "1-3" \h \z \u </w:instrText>
          </w:r>
          <w:r>
            <w:fldChar w:fldCharType="separate"/>
          </w:r>
          <w:hyperlink w:anchor="_Toc145691568" w:history="1">
            <w:r w:rsidR="0060768A" w:rsidRPr="00F365A4">
              <w:rPr>
                <w:rStyle w:val="Lienhypertexte"/>
                <w:rFonts w:cstheme="minorHAnsi"/>
                <w:b/>
                <w:noProof/>
              </w:rPr>
              <w:t>Résumé non technique</w:t>
            </w:r>
            <w:r w:rsidR="0060768A">
              <w:rPr>
                <w:noProof/>
                <w:webHidden/>
              </w:rPr>
              <w:tab/>
            </w:r>
            <w:r w:rsidR="0060768A">
              <w:rPr>
                <w:noProof/>
                <w:webHidden/>
              </w:rPr>
              <w:fldChar w:fldCharType="begin"/>
            </w:r>
            <w:r w:rsidR="0060768A">
              <w:rPr>
                <w:noProof/>
                <w:webHidden/>
              </w:rPr>
              <w:instrText xml:space="preserve"> PAGEREF _Toc145691568 \h </w:instrText>
            </w:r>
            <w:r w:rsidR="0060768A">
              <w:rPr>
                <w:noProof/>
                <w:webHidden/>
              </w:rPr>
            </w:r>
            <w:r w:rsidR="0060768A">
              <w:rPr>
                <w:noProof/>
                <w:webHidden/>
              </w:rPr>
              <w:fldChar w:fldCharType="separate"/>
            </w:r>
            <w:r w:rsidR="0060768A">
              <w:rPr>
                <w:noProof/>
                <w:webHidden/>
              </w:rPr>
              <w:t>3</w:t>
            </w:r>
            <w:r w:rsidR="0060768A">
              <w:rPr>
                <w:noProof/>
                <w:webHidden/>
              </w:rPr>
              <w:fldChar w:fldCharType="end"/>
            </w:r>
          </w:hyperlink>
        </w:p>
        <w:p w14:paraId="22831FA3" w14:textId="0E0C595B" w:rsidR="0060768A" w:rsidRDefault="0060768A">
          <w:pPr>
            <w:pStyle w:val="TM1"/>
            <w:tabs>
              <w:tab w:val="right" w:leader="dot" w:pos="9062"/>
            </w:tabs>
            <w:rPr>
              <w:rFonts w:asciiTheme="minorHAnsi" w:eastAsiaTheme="minorEastAsia" w:hAnsiTheme="minorHAnsi" w:cstheme="minorBidi"/>
              <w:noProof/>
              <w:kern w:val="0"/>
              <w:sz w:val="22"/>
              <w:szCs w:val="22"/>
              <w:lang w:eastAsia="fr-FR" w:bidi="ar-SA"/>
            </w:rPr>
          </w:pPr>
          <w:r w:rsidRPr="0060768A">
            <w:rPr>
              <w:rStyle w:val="Lienhypertexte"/>
              <w:b/>
              <w:bCs/>
              <w:noProof/>
            </w:rPr>
            <w:t xml:space="preserve">1.    </w:t>
          </w:r>
          <w:r>
            <w:rPr>
              <w:rStyle w:val="Lienhypertexte"/>
              <w:noProof/>
            </w:rPr>
            <w:t xml:space="preserve"> </w:t>
          </w:r>
          <w:hyperlink w:anchor="_Toc145691569" w:history="1">
            <w:r w:rsidRPr="00F365A4">
              <w:rPr>
                <w:rStyle w:val="Lienhypertexte"/>
                <w:b/>
                <w:bCs/>
                <w:noProof/>
              </w:rPr>
              <w:t>Rapport de présentation</w:t>
            </w:r>
            <w:r>
              <w:rPr>
                <w:noProof/>
                <w:webHidden/>
              </w:rPr>
              <w:tab/>
            </w:r>
            <w:r>
              <w:rPr>
                <w:noProof/>
                <w:webHidden/>
              </w:rPr>
              <w:fldChar w:fldCharType="begin"/>
            </w:r>
            <w:r>
              <w:rPr>
                <w:noProof/>
                <w:webHidden/>
              </w:rPr>
              <w:instrText xml:space="preserve"> PAGEREF _Toc145691569 \h </w:instrText>
            </w:r>
            <w:r>
              <w:rPr>
                <w:noProof/>
                <w:webHidden/>
              </w:rPr>
            </w:r>
            <w:r>
              <w:rPr>
                <w:noProof/>
                <w:webHidden/>
              </w:rPr>
              <w:fldChar w:fldCharType="separate"/>
            </w:r>
            <w:r>
              <w:rPr>
                <w:noProof/>
                <w:webHidden/>
              </w:rPr>
              <w:t>4</w:t>
            </w:r>
            <w:r>
              <w:rPr>
                <w:noProof/>
                <w:webHidden/>
              </w:rPr>
              <w:fldChar w:fldCharType="end"/>
            </w:r>
          </w:hyperlink>
        </w:p>
        <w:p w14:paraId="1B617646" w14:textId="29E1744C" w:rsidR="0060768A" w:rsidRDefault="0060768A">
          <w:pPr>
            <w:pStyle w:val="TM1"/>
            <w:tabs>
              <w:tab w:val="left" w:pos="480"/>
              <w:tab w:val="right" w:leader="dot" w:pos="9062"/>
            </w:tabs>
            <w:rPr>
              <w:rFonts w:asciiTheme="minorHAnsi" w:eastAsiaTheme="minorEastAsia" w:hAnsiTheme="minorHAnsi" w:cstheme="minorBidi"/>
              <w:noProof/>
              <w:kern w:val="0"/>
              <w:sz w:val="22"/>
              <w:szCs w:val="22"/>
              <w:lang w:eastAsia="fr-FR" w:bidi="ar-SA"/>
            </w:rPr>
          </w:pPr>
          <w:hyperlink w:anchor="_Toc145691571" w:history="1">
            <w:r w:rsidRPr="00F365A4">
              <w:rPr>
                <w:rStyle w:val="Lienhypertexte"/>
                <w:b/>
                <w:bCs/>
                <w:noProof/>
              </w:rPr>
              <w:t>2.</w:t>
            </w:r>
            <w:r>
              <w:rPr>
                <w:rFonts w:asciiTheme="minorHAnsi" w:eastAsiaTheme="minorEastAsia" w:hAnsiTheme="minorHAnsi" w:cstheme="minorBidi"/>
                <w:noProof/>
                <w:kern w:val="0"/>
                <w:sz w:val="22"/>
                <w:szCs w:val="22"/>
                <w:lang w:eastAsia="fr-FR" w:bidi="ar-SA"/>
              </w:rPr>
              <w:tab/>
            </w:r>
            <w:r w:rsidRPr="00F365A4">
              <w:rPr>
                <w:rStyle w:val="Lienhypertexte"/>
                <w:b/>
                <w:bCs/>
                <w:noProof/>
              </w:rPr>
              <w:t>Prise en compte des « zones calmes »</w:t>
            </w:r>
            <w:r>
              <w:rPr>
                <w:noProof/>
                <w:webHidden/>
              </w:rPr>
              <w:tab/>
            </w:r>
            <w:r>
              <w:rPr>
                <w:noProof/>
                <w:webHidden/>
              </w:rPr>
              <w:fldChar w:fldCharType="begin"/>
            </w:r>
            <w:r>
              <w:rPr>
                <w:noProof/>
                <w:webHidden/>
              </w:rPr>
              <w:instrText xml:space="preserve"> PAGEREF _Toc145691571 \h </w:instrText>
            </w:r>
            <w:r>
              <w:rPr>
                <w:noProof/>
                <w:webHidden/>
              </w:rPr>
            </w:r>
            <w:r>
              <w:rPr>
                <w:noProof/>
                <w:webHidden/>
              </w:rPr>
              <w:fldChar w:fldCharType="separate"/>
            </w:r>
            <w:r>
              <w:rPr>
                <w:noProof/>
                <w:webHidden/>
              </w:rPr>
              <w:t>6</w:t>
            </w:r>
            <w:r>
              <w:rPr>
                <w:noProof/>
                <w:webHidden/>
              </w:rPr>
              <w:fldChar w:fldCharType="end"/>
            </w:r>
          </w:hyperlink>
        </w:p>
        <w:p w14:paraId="05032EE7" w14:textId="69D78D13" w:rsidR="0060768A" w:rsidRDefault="0060768A">
          <w:pPr>
            <w:pStyle w:val="TM1"/>
            <w:tabs>
              <w:tab w:val="left" w:pos="480"/>
              <w:tab w:val="right" w:leader="dot" w:pos="9062"/>
            </w:tabs>
            <w:rPr>
              <w:rFonts w:asciiTheme="minorHAnsi" w:eastAsiaTheme="minorEastAsia" w:hAnsiTheme="minorHAnsi" w:cstheme="minorBidi"/>
              <w:noProof/>
              <w:kern w:val="0"/>
              <w:sz w:val="22"/>
              <w:szCs w:val="22"/>
              <w:lang w:eastAsia="fr-FR" w:bidi="ar-SA"/>
            </w:rPr>
          </w:pPr>
          <w:hyperlink w:anchor="_Toc145691572" w:history="1">
            <w:r w:rsidRPr="00F365A4">
              <w:rPr>
                <w:rStyle w:val="Lienhypertexte"/>
                <w:b/>
                <w:bCs/>
                <w:noProof/>
              </w:rPr>
              <w:t>3.</w:t>
            </w:r>
            <w:r>
              <w:rPr>
                <w:rFonts w:asciiTheme="minorHAnsi" w:eastAsiaTheme="minorEastAsia" w:hAnsiTheme="minorHAnsi" w:cstheme="minorBidi"/>
                <w:noProof/>
                <w:kern w:val="0"/>
                <w:sz w:val="22"/>
                <w:szCs w:val="22"/>
                <w:lang w:eastAsia="fr-FR" w:bidi="ar-SA"/>
              </w:rPr>
              <w:tab/>
            </w:r>
            <w:r w:rsidRPr="00F365A4">
              <w:rPr>
                <w:rStyle w:val="Lienhypertexte"/>
                <w:b/>
                <w:bCs/>
                <w:noProof/>
              </w:rPr>
              <w:t>Objectifs de réduction du bruit dans les zones exposées</w:t>
            </w:r>
            <w:r>
              <w:rPr>
                <w:noProof/>
                <w:webHidden/>
              </w:rPr>
              <w:tab/>
            </w:r>
            <w:r>
              <w:rPr>
                <w:noProof/>
                <w:webHidden/>
              </w:rPr>
              <w:fldChar w:fldCharType="begin"/>
            </w:r>
            <w:r>
              <w:rPr>
                <w:noProof/>
                <w:webHidden/>
              </w:rPr>
              <w:instrText xml:space="preserve"> PAGEREF _Toc145691572 \h </w:instrText>
            </w:r>
            <w:r>
              <w:rPr>
                <w:noProof/>
                <w:webHidden/>
              </w:rPr>
            </w:r>
            <w:r>
              <w:rPr>
                <w:noProof/>
                <w:webHidden/>
              </w:rPr>
              <w:fldChar w:fldCharType="separate"/>
            </w:r>
            <w:r>
              <w:rPr>
                <w:noProof/>
                <w:webHidden/>
              </w:rPr>
              <w:t>6</w:t>
            </w:r>
            <w:r>
              <w:rPr>
                <w:noProof/>
                <w:webHidden/>
              </w:rPr>
              <w:fldChar w:fldCharType="end"/>
            </w:r>
          </w:hyperlink>
        </w:p>
        <w:p w14:paraId="662B14BB" w14:textId="18677820" w:rsidR="0060768A" w:rsidRDefault="0060768A">
          <w:pPr>
            <w:pStyle w:val="TM1"/>
            <w:tabs>
              <w:tab w:val="left" w:pos="480"/>
              <w:tab w:val="right" w:leader="dot" w:pos="9062"/>
            </w:tabs>
            <w:rPr>
              <w:rFonts w:asciiTheme="minorHAnsi" w:eastAsiaTheme="minorEastAsia" w:hAnsiTheme="minorHAnsi" w:cstheme="minorBidi"/>
              <w:noProof/>
              <w:kern w:val="0"/>
              <w:sz w:val="22"/>
              <w:szCs w:val="22"/>
              <w:lang w:eastAsia="fr-FR" w:bidi="ar-SA"/>
            </w:rPr>
          </w:pPr>
          <w:hyperlink w:anchor="_Toc145691573" w:history="1">
            <w:r w:rsidRPr="00F365A4">
              <w:rPr>
                <w:rStyle w:val="Lienhypertexte"/>
                <w:b/>
                <w:bCs/>
                <w:noProof/>
              </w:rPr>
              <w:t>4.</w:t>
            </w:r>
            <w:r>
              <w:rPr>
                <w:rFonts w:asciiTheme="minorHAnsi" w:eastAsiaTheme="minorEastAsia" w:hAnsiTheme="minorHAnsi" w:cstheme="minorBidi"/>
                <w:noProof/>
                <w:kern w:val="0"/>
                <w:sz w:val="22"/>
                <w:szCs w:val="22"/>
                <w:lang w:eastAsia="fr-FR" w:bidi="ar-SA"/>
              </w:rPr>
              <w:tab/>
            </w:r>
            <w:r w:rsidRPr="00F365A4">
              <w:rPr>
                <w:rStyle w:val="Lienhypertexte"/>
                <w:b/>
                <w:bCs/>
                <w:noProof/>
              </w:rPr>
              <w:t>Bilan des actions entreprises sur les dix dernières années</w:t>
            </w:r>
            <w:r>
              <w:rPr>
                <w:noProof/>
                <w:webHidden/>
              </w:rPr>
              <w:tab/>
            </w:r>
            <w:r>
              <w:rPr>
                <w:noProof/>
                <w:webHidden/>
              </w:rPr>
              <w:fldChar w:fldCharType="begin"/>
            </w:r>
            <w:r>
              <w:rPr>
                <w:noProof/>
                <w:webHidden/>
              </w:rPr>
              <w:instrText xml:space="preserve"> PAGEREF _Toc145691573 \h </w:instrText>
            </w:r>
            <w:r>
              <w:rPr>
                <w:noProof/>
                <w:webHidden/>
              </w:rPr>
            </w:r>
            <w:r>
              <w:rPr>
                <w:noProof/>
                <w:webHidden/>
              </w:rPr>
              <w:fldChar w:fldCharType="separate"/>
            </w:r>
            <w:r>
              <w:rPr>
                <w:noProof/>
                <w:webHidden/>
              </w:rPr>
              <w:t>6</w:t>
            </w:r>
            <w:r>
              <w:rPr>
                <w:noProof/>
                <w:webHidden/>
              </w:rPr>
              <w:fldChar w:fldCharType="end"/>
            </w:r>
          </w:hyperlink>
        </w:p>
        <w:p w14:paraId="1DC72858" w14:textId="5B5C5BA1" w:rsidR="0060768A" w:rsidRDefault="0060768A">
          <w:pPr>
            <w:pStyle w:val="TM1"/>
            <w:tabs>
              <w:tab w:val="left" w:pos="480"/>
              <w:tab w:val="right" w:leader="dot" w:pos="9062"/>
            </w:tabs>
            <w:rPr>
              <w:rFonts w:asciiTheme="minorHAnsi" w:eastAsiaTheme="minorEastAsia" w:hAnsiTheme="minorHAnsi" w:cstheme="minorBidi"/>
              <w:noProof/>
              <w:kern w:val="0"/>
              <w:sz w:val="22"/>
              <w:szCs w:val="22"/>
              <w:lang w:eastAsia="fr-FR" w:bidi="ar-SA"/>
            </w:rPr>
          </w:pPr>
          <w:hyperlink w:anchor="_Toc145691574" w:history="1">
            <w:r w:rsidRPr="00F365A4">
              <w:rPr>
                <w:rStyle w:val="Lienhypertexte"/>
                <w:b/>
                <w:bCs/>
                <w:noProof/>
              </w:rPr>
              <w:t>5.</w:t>
            </w:r>
            <w:r>
              <w:rPr>
                <w:rFonts w:asciiTheme="minorHAnsi" w:eastAsiaTheme="minorEastAsia" w:hAnsiTheme="minorHAnsi" w:cstheme="minorBidi"/>
                <w:noProof/>
                <w:kern w:val="0"/>
                <w:sz w:val="22"/>
                <w:szCs w:val="22"/>
                <w:lang w:eastAsia="fr-FR" w:bidi="ar-SA"/>
              </w:rPr>
              <w:tab/>
            </w:r>
            <w:r w:rsidRPr="00F365A4">
              <w:rPr>
                <w:rStyle w:val="Lienhypertexte"/>
                <w:b/>
                <w:bCs/>
                <w:noProof/>
              </w:rPr>
              <w:t>Programme d’action de prévention et de réduction des nuisances pour les cinq années à venir</w:t>
            </w:r>
            <w:r>
              <w:rPr>
                <w:noProof/>
                <w:webHidden/>
              </w:rPr>
              <w:tab/>
            </w:r>
            <w:r>
              <w:rPr>
                <w:noProof/>
                <w:webHidden/>
              </w:rPr>
              <w:fldChar w:fldCharType="begin"/>
            </w:r>
            <w:r>
              <w:rPr>
                <w:noProof/>
                <w:webHidden/>
              </w:rPr>
              <w:instrText xml:space="preserve"> PAGEREF _Toc145691574 \h </w:instrText>
            </w:r>
            <w:r>
              <w:rPr>
                <w:noProof/>
                <w:webHidden/>
              </w:rPr>
            </w:r>
            <w:r>
              <w:rPr>
                <w:noProof/>
                <w:webHidden/>
              </w:rPr>
              <w:fldChar w:fldCharType="separate"/>
            </w:r>
            <w:r>
              <w:rPr>
                <w:noProof/>
                <w:webHidden/>
              </w:rPr>
              <w:t>7</w:t>
            </w:r>
            <w:r>
              <w:rPr>
                <w:noProof/>
                <w:webHidden/>
              </w:rPr>
              <w:fldChar w:fldCharType="end"/>
            </w:r>
          </w:hyperlink>
        </w:p>
        <w:p w14:paraId="7C638CB6" w14:textId="2395EA84" w:rsidR="0060768A" w:rsidRDefault="0060768A">
          <w:pPr>
            <w:pStyle w:val="TM1"/>
            <w:tabs>
              <w:tab w:val="left" w:pos="480"/>
              <w:tab w:val="right" w:leader="dot" w:pos="9062"/>
            </w:tabs>
            <w:rPr>
              <w:rFonts w:asciiTheme="minorHAnsi" w:eastAsiaTheme="minorEastAsia" w:hAnsiTheme="minorHAnsi" w:cstheme="minorBidi"/>
              <w:noProof/>
              <w:kern w:val="0"/>
              <w:sz w:val="22"/>
              <w:szCs w:val="22"/>
              <w:lang w:eastAsia="fr-FR" w:bidi="ar-SA"/>
            </w:rPr>
          </w:pPr>
          <w:hyperlink w:anchor="_Toc145691575" w:history="1">
            <w:r w:rsidRPr="00F365A4">
              <w:rPr>
                <w:rStyle w:val="Lienhypertexte"/>
                <w:b/>
                <w:bCs/>
                <w:noProof/>
              </w:rPr>
              <w:t>6.</w:t>
            </w:r>
            <w:r>
              <w:rPr>
                <w:rFonts w:asciiTheme="minorHAnsi" w:eastAsiaTheme="minorEastAsia" w:hAnsiTheme="minorHAnsi" w:cstheme="minorBidi"/>
                <w:noProof/>
                <w:kern w:val="0"/>
                <w:sz w:val="22"/>
                <w:szCs w:val="22"/>
                <w:lang w:eastAsia="fr-FR" w:bidi="ar-SA"/>
              </w:rPr>
              <w:tab/>
            </w:r>
            <w:r w:rsidRPr="00F365A4">
              <w:rPr>
                <w:rStyle w:val="Lienhypertexte"/>
                <w:b/>
                <w:bCs/>
                <w:noProof/>
              </w:rPr>
              <w:t>Bilan de la consultation du public</w:t>
            </w:r>
            <w:r>
              <w:rPr>
                <w:noProof/>
                <w:webHidden/>
              </w:rPr>
              <w:tab/>
            </w:r>
            <w:r>
              <w:rPr>
                <w:noProof/>
                <w:webHidden/>
              </w:rPr>
              <w:fldChar w:fldCharType="begin"/>
            </w:r>
            <w:r>
              <w:rPr>
                <w:noProof/>
                <w:webHidden/>
              </w:rPr>
              <w:instrText xml:space="preserve"> PAGEREF _Toc145691575 \h </w:instrText>
            </w:r>
            <w:r>
              <w:rPr>
                <w:noProof/>
                <w:webHidden/>
              </w:rPr>
            </w:r>
            <w:r>
              <w:rPr>
                <w:noProof/>
                <w:webHidden/>
              </w:rPr>
              <w:fldChar w:fldCharType="separate"/>
            </w:r>
            <w:r>
              <w:rPr>
                <w:noProof/>
                <w:webHidden/>
              </w:rPr>
              <w:t>8</w:t>
            </w:r>
            <w:r>
              <w:rPr>
                <w:noProof/>
                <w:webHidden/>
              </w:rPr>
              <w:fldChar w:fldCharType="end"/>
            </w:r>
          </w:hyperlink>
        </w:p>
        <w:p w14:paraId="121A0CAB" w14:textId="7E7D18B5" w:rsidR="0060768A" w:rsidRDefault="0060768A">
          <w:pPr>
            <w:pStyle w:val="TM1"/>
            <w:tabs>
              <w:tab w:val="right" w:leader="dot" w:pos="9062"/>
            </w:tabs>
            <w:rPr>
              <w:rFonts w:asciiTheme="minorHAnsi" w:eastAsiaTheme="minorEastAsia" w:hAnsiTheme="minorHAnsi" w:cstheme="minorBidi"/>
              <w:noProof/>
              <w:kern w:val="0"/>
              <w:sz w:val="22"/>
              <w:szCs w:val="22"/>
              <w:lang w:eastAsia="fr-FR" w:bidi="ar-SA"/>
            </w:rPr>
          </w:pPr>
          <w:hyperlink w:anchor="_Toc145691576" w:history="1">
            <w:r w:rsidRPr="00F365A4">
              <w:rPr>
                <w:rStyle w:val="Lienhypertexte"/>
                <w:b/>
                <w:bCs/>
                <w:noProof/>
              </w:rPr>
              <w:t>Annexe</w:t>
            </w:r>
            <w:r>
              <w:rPr>
                <w:noProof/>
                <w:webHidden/>
              </w:rPr>
              <w:tab/>
            </w:r>
            <w:r>
              <w:rPr>
                <w:noProof/>
                <w:webHidden/>
              </w:rPr>
              <w:fldChar w:fldCharType="begin"/>
            </w:r>
            <w:r>
              <w:rPr>
                <w:noProof/>
                <w:webHidden/>
              </w:rPr>
              <w:instrText xml:space="preserve"> PAGEREF _Toc145691576 \h </w:instrText>
            </w:r>
            <w:r>
              <w:rPr>
                <w:noProof/>
                <w:webHidden/>
              </w:rPr>
            </w:r>
            <w:r>
              <w:rPr>
                <w:noProof/>
                <w:webHidden/>
              </w:rPr>
              <w:fldChar w:fldCharType="separate"/>
            </w:r>
            <w:r>
              <w:rPr>
                <w:noProof/>
                <w:webHidden/>
              </w:rPr>
              <w:t>9</w:t>
            </w:r>
            <w:r>
              <w:rPr>
                <w:noProof/>
                <w:webHidden/>
              </w:rPr>
              <w:fldChar w:fldCharType="end"/>
            </w:r>
          </w:hyperlink>
        </w:p>
        <w:p w14:paraId="520B9B55" w14:textId="0A860F43" w:rsidR="00CE6502" w:rsidRDefault="00E4527C" w:rsidP="00613C22">
          <w:r>
            <w:rPr>
              <w:b/>
              <w:bCs/>
            </w:rPr>
            <w:fldChar w:fldCharType="end"/>
          </w:r>
        </w:p>
      </w:sdtContent>
    </w:sdt>
    <w:p w14:paraId="2C7744CD" w14:textId="77777777" w:rsidR="00CE6502" w:rsidRDefault="00CE6502" w:rsidP="0058104F">
      <w:pPr>
        <w:pStyle w:val="Titre1"/>
        <w:jc w:val="both"/>
        <w:rPr>
          <w:rFonts w:asciiTheme="minorHAnsi" w:hAnsiTheme="minorHAnsi" w:cstheme="minorHAnsi"/>
          <w:b/>
        </w:rPr>
        <w:sectPr w:rsidR="00CE6502">
          <w:pgSz w:w="11906" w:h="16838"/>
          <w:pgMar w:top="1417" w:right="1417" w:bottom="1417" w:left="1417" w:header="708" w:footer="708" w:gutter="0"/>
          <w:cols w:space="708"/>
          <w:docGrid w:linePitch="360"/>
        </w:sectPr>
      </w:pPr>
    </w:p>
    <w:p w14:paraId="2E93B3DF" w14:textId="3032EB3D" w:rsidR="004602A0" w:rsidRDefault="004602A0" w:rsidP="0058104F">
      <w:pPr>
        <w:pStyle w:val="Titre1"/>
        <w:jc w:val="both"/>
        <w:rPr>
          <w:rFonts w:asciiTheme="minorHAnsi" w:hAnsiTheme="minorHAnsi" w:cstheme="minorHAnsi"/>
          <w:b/>
        </w:rPr>
      </w:pPr>
      <w:bookmarkStart w:id="0" w:name="_Toc145691568"/>
      <w:r w:rsidRPr="004602A0">
        <w:rPr>
          <w:rFonts w:asciiTheme="minorHAnsi" w:hAnsiTheme="minorHAnsi" w:cstheme="minorHAnsi"/>
          <w:b/>
        </w:rPr>
        <w:lastRenderedPageBreak/>
        <w:t>Résumé non technique</w:t>
      </w:r>
      <w:bookmarkEnd w:id="0"/>
    </w:p>
    <w:p w14:paraId="73682D5A" w14:textId="77777777" w:rsidR="0058104F" w:rsidRPr="0058104F" w:rsidRDefault="0058104F" w:rsidP="0058104F"/>
    <w:p w14:paraId="7EA0D080" w14:textId="77777777" w:rsidR="00B50C8B" w:rsidRDefault="004602A0" w:rsidP="00F4497A">
      <w:pPr>
        <w:jc w:val="both"/>
        <w:rPr>
          <w:rFonts w:asciiTheme="minorHAnsi" w:hAnsiTheme="minorHAnsi" w:cstheme="minorHAnsi"/>
        </w:rPr>
      </w:pPr>
      <w:r>
        <w:rPr>
          <w:rFonts w:asciiTheme="minorHAnsi" w:hAnsiTheme="minorHAnsi" w:cstheme="minorHAnsi"/>
        </w:rPr>
        <w:t>Dans le cadre de l’application de la Directive Européenne 2002/49/CE, relative à l’évaluation et la gestion du bruit dans l’environnement, les grandes agglomérations et grandes infrastructures de transports terrestres doivent faire l’objet de Cartes de Bruit Stratégiques (CBS) et de Plans de Prévention du Bruit dans l’Environnement (PPBE).</w:t>
      </w:r>
      <w:r w:rsidR="00EC1BFD">
        <w:rPr>
          <w:rFonts w:asciiTheme="minorHAnsi" w:hAnsiTheme="minorHAnsi" w:cstheme="minorHAnsi"/>
        </w:rPr>
        <w:t xml:space="preserve"> </w:t>
      </w:r>
    </w:p>
    <w:p w14:paraId="7A6BB39C" w14:textId="77777777" w:rsidR="0058104F" w:rsidRDefault="00EC1BFD" w:rsidP="00F4497A">
      <w:pPr>
        <w:jc w:val="both"/>
        <w:rPr>
          <w:rFonts w:asciiTheme="minorHAnsi" w:hAnsiTheme="minorHAnsi" w:cstheme="minorHAnsi"/>
        </w:rPr>
      </w:pPr>
      <w:r>
        <w:rPr>
          <w:rFonts w:asciiTheme="minorHAnsi" w:hAnsiTheme="minorHAnsi" w:cstheme="minorHAnsi"/>
        </w:rPr>
        <w:t>L’objectif de cette directive est de protéger la population et les établissements scolaires ou de santé des nuisances sonores excessives, de prévenir de nouvelles situations de gêne sonore et de préserver les zones de calme.</w:t>
      </w:r>
    </w:p>
    <w:p w14:paraId="10D66448" w14:textId="77777777" w:rsidR="0058104F" w:rsidRDefault="0058104F" w:rsidP="00F4497A">
      <w:pPr>
        <w:jc w:val="both"/>
        <w:rPr>
          <w:rFonts w:asciiTheme="minorHAnsi" w:hAnsiTheme="minorHAnsi" w:cstheme="minorHAnsi"/>
        </w:rPr>
      </w:pPr>
    </w:p>
    <w:p w14:paraId="0BD1D455" w14:textId="77777777" w:rsidR="0058104F" w:rsidRDefault="0058104F" w:rsidP="00F4497A">
      <w:pPr>
        <w:jc w:val="both"/>
        <w:rPr>
          <w:rFonts w:asciiTheme="minorHAnsi" w:hAnsiTheme="minorHAnsi" w:cstheme="minorHAnsi"/>
        </w:rPr>
      </w:pPr>
      <w:r>
        <w:rPr>
          <w:rFonts w:asciiTheme="minorHAnsi" w:hAnsiTheme="minorHAnsi" w:cstheme="minorHAnsi"/>
        </w:rPr>
        <w:t>L’ambition de cette directive est également de garantir une information des populations sur leur niveau d’exposition sonore et sur les actions prévues pour réduire cette pollution.</w:t>
      </w:r>
    </w:p>
    <w:p w14:paraId="0BCB80DF" w14:textId="77777777" w:rsidR="004602A0" w:rsidRDefault="004602A0" w:rsidP="00F4497A">
      <w:pPr>
        <w:jc w:val="both"/>
        <w:rPr>
          <w:rFonts w:asciiTheme="minorHAnsi" w:hAnsiTheme="minorHAnsi" w:cstheme="minorHAnsi"/>
        </w:rPr>
      </w:pPr>
    </w:p>
    <w:p w14:paraId="191BA323" w14:textId="77777777" w:rsidR="004602A0" w:rsidRDefault="004602A0" w:rsidP="00F4497A">
      <w:pPr>
        <w:jc w:val="both"/>
        <w:rPr>
          <w:rFonts w:asciiTheme="minorHAnsi" w:hAnsiTheme="minorHAnsi" w:cstheme="minorHAnsi"/>
        </w:rPr>
      </w:pPr>
      <w:r>
        <w:rPr>
          <w:rFonts w:asciiTheme="minorHAnsi" w:hAnsiTheme="minorHAnsi" w:cstheme="minorHAnsi"/>
        </w:rPr>
        <w:t>Les textes de transposition de la directive ont été codifiés aux articles L.572-1 et suivants, R.572-1 et suivants, ainsi qu’à l’arrêté du 4 avril 2006 relatif à l’établissement des cartes de bruit stratégiques et des plans de prévention du bruit dans l’environnement. Sont notamment visées par les textes, les infrastructures routières de plus de 3 millions de véhicules</w:t>
      </w:r>
      <w:r w:rsidR="00B50C8B">
        <w:rPr>
          <w:rFonts w:asciiTheme="minorHAnsi" w:hAnsiTheme="minorHAnsi" w:cstheme="minorHAnsi"/>
        </w:rPr>
        <w:t xml:space="preserve"> par an</w:t>
      </w:r>
      <w:r>
        <w:rPr>
          <w:rFonts w:asciiTheme="minorHAnsi" w:hAnsiTheme="minorHAnsi" w:cstheme="minorHAnsi"/>
        </w:rPr>
        <w:t>.</w:t>
      </w:r>
    </w:p>
    <w:p w14:paraId="544E2B10" w14:textId="77777777" w:rsidR="004602A0" w:rsidRDefault="004602A0" w:rsidP="00F4497A">
      <w:pPr>
        <w:jc w:val="both"/>
        <w:rPr>
          <w:rFonts w:asciiTheme="minorHAnsi" w:hAnsiTheme="minorHAnsi" w:cstheme="minorHAnsi"/>
        </w:rPr>
      </w:pPr>
    </w:p>
    <w:p w14:paraId="55D6EB3D" w14:textId="77777777" w:rsidR="004602A0" w:rsidRDefault="0058104F" w:rsidP="00F4497A">
      <w:pPr>
        <w:jc w:val="both"/>
        <w:rPr>
          <w:rFonts w:asciiTheme="minorHAnsi" w:hAnsiTheme="minorHAnsi" w:cstheme="minorHAnsi"/>
        </w:rPr>
      </w:pPr>
      <w:r>
        <w:rPr>
          <w:rFonts w:asciiTheme="minorHAnsi" w:hAnsiTheme="minorHAnsi" w:cstheme="minorHAnsi"/>
        </w:rPr>
        <w:t xml:space="preserve">Conformément aux exigences réglementaires, la première étape d’élaboration du PPBE a consisté à dresser un diagnostic des secteurs où il convient d’agir. Pour y parvenir, les cartes de bruit stratégiques de quatrième échéance du département </w:t>
      </w:r>
      <w:r w:rsidRPr="004602A0">
        <w:rPr>
          <w:rFonts w:asciiTheme="minorHAnsi" w:hAnsiTheme="minorHAnsi" w:cstheme="minorHAnsi"/>
          <w:highlight w:val="yellow"/>
        </w:rPr>
        <w:t>précisez le département</w:t>
      </w:r>
      <w:r>
        <w:rPr>
          <w:rFonts w:asciiTheme="minorHAnsi" w:hAnsiTheme="minorHAnsi" w:cstheme="minorHAnsi"/>
        </w:rPr>
        <w:t xml:space="preserve"> ont été approuvées et publiées le </w:t>
      </w:r>
      <w:r w:rsidRPr="004602A0">
        <w:rPr>
          <w:rFonts w:asciiTheme="minorHAnsi" w:hAnsiTheme="minorHAnsi" w:cstheme="minorHAnsi"/>
          <w:highlight w:val="yellow"/>
        </w:rPr>
        <w:t>précisez la date</w:t>
      </w:r>
      <w:r>
        <w:rPr>
          <w:rFonts w:asciiTheme="minorHAnsi" w:hAnsiTheme="minorHAnsi" w:cstheme="minorHAnsi"/>
        </w:rPr>
        <w:t xml:space="preserve">. </w:t>
      </w:r>
    </w:p>
    <w:p w14:paraId="310B689D" w14:textId="77777777" w:rsidR="0058104F" w:rsidRDefault="0058104F" w:rsidP="00F4497A">
      <w:pPr>
        <w:jc w:val="both"/>
        <w:rPr>
          <w:rFonts w:asciiTheme="minorHAnsi" w:hAnsiTheme="minorHAnsi" w:cstheme="minorHAnsi"/>
        </w:rPr>
      </w:pPr>
    </w:p>
    <w:p w14:paraId="1DB926A1" w14:textId="77777777" w:rsidR="0058104F" w:rsidRDefault="0058104F" w:rsidP="00F4497A">
      <w:pPr>
        <w:jc w:val="both"/>
        <w:rPr>
          <w:rFonts w:asciiTheme="minorHAnsi" w:hAnsiTheme="minorHAnsi" w:cstheme="minorHAnsi"/>
        </w:rPr>
      </w:pPr>
      <w:r>
        <w:rPr>
          <w:rFonts w:asciiTheme="minorHAnsi" w:hAnsiTheme="minorHAnsi" w:cstheme="minorHAnsi"/>
        </w:rPr>
        <w:t xml:space="preserve">La seconde étape a consisté à établir le bilan des actions réalisées depuis 10 ans et citées dans le cadre du précédent PPBE arrêté le </w:t>
      </w:r>
      <w:r w:rsidRPr="0058104F">
        <w:rPr>
          <w:rFonts w:asciiTheme="minorHAnsi" w:hAnsiTheme="minorHAnsi" w:cstheme="minorHAnsi"/>
          <w:highlight w:val="yellow"/>
        </w:rPr>
        <w:t>précisez la date</w:t>
      </w:r>
      <w:r>
        <w:rPr>
          <w:rFonts w:asciiTheme="minorHAnsi" w:hAnsiTheme="minorHAnsi" w:cstheme="minorHAnsi"/>
        </w:rPr>
        <w:t>.</w:t>
      </w:r>
    </w:p>
    <w:p w14:paraId="630BAEED" w14:textId="77777777" w:rsidR="0058104F" w:rsidRDefault="0058104F" w:rsidP="00F4497A">
      <w:pPr>
        <w:jc w:val="both"/>
        <w:rPr>
          <w:rFonts w:asciiTheme="minorHAnsi" w:hAnsiTheme="minorHAnsi" w:cstheme="minorHAnsi"/>
        </w:rPr>
      </w:pPr>
    </w:p>
    <w:p w14:paraId="506FB6BC" w14:textId="77777777" w:rsidR="00E55BE9" w:rsidRDefault="0058104F" w:rsidP="00F4497A">
      <w:pPr>
        <w:jc w:val="both"/>
        <w:rPr>
          <w:rFonts w:asciiTheme="minorHAnsi" w:hAnsiTheme="minorHAnsi" w:cstheme="minorHAnsi"/>
        </w:rPr>
      </w:pPr>
      <w:r>
        <w:rPr>
          <w:rFonts w:asciiTheme="minorHAnsi" w:hAnsiTheme="minorHAnsi" w:cstheme="minorHAnsi"/>
        </w:rPr>
        <w:t xml:space="preserve">La troisième et dernière étape a consisté à recenser une liste d’actions permettant d’abaisser l’exposition sonore de nos concitoyens et à les organiser dans un programme global d’actions sur la période 2024-2029. </w:t>
      </w:r>
    </w:p>
    <w:p w14:paraId="68AC9AA3" w14:textId="77777777" w:rsidR="0060768A" w:rsidRDefault="0060768A" w:rsidP="00F4497A">
      <w:pPr>
        <w:jc w:val="both"/>
        <w:rPr>
          <w:rFonts w:asciiTheme="minorHAnsi" w:hAnsiTheme="minorHAnsi" w:cstheme="minorHAnsi"/>
        </w:rPr>
      </w:pPr>
    </w:p>
    <w:p w14:paraId="3A55AB50" w14:textId="0ACCAA44" w:rsidR="00E55BE9" w:rsidRPr="0060768A" w:rsidRDefault="0058104F" w:rsidP="00F4497A">
      <w:pPr>
        <w:jc w:val="both"/>
        <w:rPr>
          <w:rFonts w:asciiTheme="minorHAnsi" w:hAnsiTheme="minorHAnsi" w:cstheme="minorHAnsi"/>
        </w:rPr>
      </w:pPr>
      <w:r>
        <w:rPr>
          <w:rFonts w:asciiTheme="minorHAnsi" w:hAnsiTheme="minorHAnsi" w:cstheme="minorHAnsi"/>
        </w:rPr>
        <w:t xml:space="preserve">A cette fin, la collectivité de </w:t>
      </w:r>
      <w:proofErr w:type="spellStart"/>
      <w:r w:rsidRPr="0058104F">
        <w:rPr>
          <w:rFonts w:asciiTheme="minorHAnsi" w:hAnsiTheme="minorHAnsi" w:cstheme="minorHAnsi"/>
          <w:highlight w:val="yellow"/>
        </w:rPr>
        <w:t>précisez</w:t>
      </w:r>
      <w:proofErr w:type="spellEnd"/>
      <w:r w:rsidRPr="0058104F">
        <w:rPr>
          <w:rFonts w:asciiTheme="minorHAnsi" w:hAnsiTheme="minorHAnsi" w:cstheme="minorHAnsi"/>
          <w:highlight w:val="yellow"/>
        </w:rPr>
        <w:t xml:space="preserve"> le nom de la collectivité</w:t>
      </w:r>
      <w:r>
        <w:rPr>
          <w:rFonts w:asciiTheme="minorHAnsi" w:hAnsiTheme="minorHAnsi" w:cstheme="minorHAnsi"/>
        </w:rPr>
        <w:t xml:space="preserve">, </w:t>
      </w:r>
      <w:r w:rsidRPr="0060768A">
        <w:rPr>
          <w:rFonts w:asciiTheme="minorHAnsi" w:hAnsiTheme="minorHAnsi" w:cstheme="minorHAnsi"/>
        </w:rPr>
        <w:t xml:space="preserve">envisage </w:t>
      </w:r>
      <w:r w:rsidRPr="0060768A">
        <w:rPr>
          <w:rFonts w:asciiTheme="minorHAnsi" w:hAnsiTheme="minorHAnsi" w:cstheme="minorHAnsi"/>
          <w:highlight w:val="yellow"/>
        </w:rPr>
        <w:t>précisez les actions de réduction ou de résorption du bruit</w:t>
      </w:r>
      <w:r w:rsidR="00E55BE9" w:rsidRPr="0060768A">
        <w:rPr>
          <w:rFonts w:asciiTheme="minorHAnsi" w:hAnsiTheme="minorHAnsi" w:cstheme="minorHAnsi"/>
        </w:rPr>
        <w:t xml:space="preserve">. </w:t>
      </w:r>
    </w:p>
    <w:p w14:paraId="1BFF3265" w14:textId="77777777" w:rsidR="00E55BE9" w:rsidRDefault="00E55BE9" w:rsidP="00F4497A">
      <w:pPr>
        <w:jc w:val="both"/>
        <w:rPr>
          <w:rFonts w:asciiTheme="minorHAnsi" w:hAnsiTheme="minorHAnsi" w:cstheme="minorHAnsi"/>
          <w:color w:val="FF0000"/>
        </w:rPr>
      </w:pPr>
      <w:proofErr w:type="gramStart"/>
      <w:r w:rsidRPr="0060768A">
        <w:rPr>
          <w:rFonts w:asciiTheme="minorHAnsi" w:hAnsiTheme="minorHAnsi" w:cstheme="minorHAnsi"/>
          <w:color w:val="FF0000"/>
          <w:highlight w:val="yellow"/>
        </w:rPr>
        <w:t>Ou</w:t>
      </w:r>
      <w:proofErr w:type="gramEnd"/>
      <w:r>
        <w:rPr>
          <w:rFonts w:asciiTheme="minorHAnsi" w:hAnsiTheme="minorHAnsi" w:cstheme="minorHAnsi"/>
          <w:color w:val="FF0000"/>
        </w:rPr>
        <w:t xml:space="preserve"> </w:t>
      </w:r>
    </w:p>
    <w:p w14:paraId="52429C07" w14:textId="468458E0" w:rsidR="0058104F" w:rsidRPr="0060768A" w:rsidRDefault="00E55BE9" w:rsidP="00F4497A">
      <w:pPr>
        <w:jc w:val="both"/>
        <w:rPr>
          <w:rFonts w:asciiTheme="minorHAnsi" w:hAnsiTheme="minorHAnsi" w:cstheme="minorHAnsi"/>
        </w:rPr>
      </w:pPr>
      <w:r w:rsidRPr="0060768A">
        <w:rPr>
          <w:rFonts w:asciiTheme="minorHAnsi" w:hAnsiTheme="minorHAnsi" w:cstheme="minorHAnsi"/>
        </w:rPr>
        <w:t xml:space="preserve">Il en ressort que la collectivité de </w:t>
      </w:r>
      <w:proofErr w:type="spellStart"/>
      <w:r w:rsidRPr="0060768A">
        <w:rPr>
          <w:rFonts w:asciiTheme="minorHAnsi" w:hAnsiTheme="minorHAnsi" w:cstheme="minorHAnsi"/>
          <w:highlight w:val="yellow"/>
        </w:rPr>
        <w:t>précisez</w:t>
      </w:r>
      <w:proofErr w:type="spellEnd"/>
      <w:r w:rsidRPr="0060768A">
        <w:rPr>
          <w:rFonts w:asciiTheme="minorHAnsi" w:hAnsiTheme="minorHAnsi" w:cstheme="minorHAnsi"/>
          <w:highlight w:val="yellow"/>
        </w:rPr>
        <w:t xml:space="preserve"> le nom de la collectivité</w:t>
      </w:r>
      <w:r w:rsidRPr="0060768A">
        <w:rPr>
          <w:rFonts w:asciiTheme="minorHAnsi" w:hAnsiTheme="minorHAnsi" w:cstheme="minorHAnsi"/>
        </w:rPr>
        <w:t xml:space="preserve">, n’envisage pas de mener d’action de réduction ou de résorption du bruit </w:t>
      </w:r>
      <w:r w:rsidR="00A05E54" w:rsidRPr="0060768A">
        <w:rPr>
          <w:rFonts w:asciiTheme="minorHAnsi" w:hAnsiTheme="minorHAnsi" w:cstheme="minorHAnsi"/>
        </w:rPr>
        <w:t>au regard des résultats de la cartographie</w:t>
      </w:r>
      <w:r w:rsidR="0058104F" w:rsidRPr="0060768A">
        <w:rPr>
          <w:rFonts w:asciiTheme="minorHAnsi" w:hAnsiTheme="minorHAnsi" w:cstheme="minorHAnsi"/>
        </w:rPr>
        <w:t>.</w:t>
      </w:r>
    </w:p>
    <w:p w14:paraId="6068A1E4" w14:textId="77777777" w:rsidR="0058104F" w:rsidRDefault="0058104F" w:rsidP="00F4497A">
      <w:pPr>
        <w:jc w:val="both"/>
        <w:rPr>
          <w:rFonts w:asciiTheme="minorHAnsi" w:hAnsiTheme="minorHAnsi" w:cstheme="minorHAnsi"/>
        </w:rPr>
      </w:pPr>
    </w:p>
    <w:p w14:paraId="29179081" w14:textId="77777777" w:rsidR="0058104F" w:rsidRDefault="0058104F" w:rsidP="00F4497A">
      <w:pPr>
        <w:jc w:val="both"/>
        <w:rPr>
          <w:rFonts w:asciiTheme="minorHAnsi" w:hAnsiTheme="minorHAnsi" w:cstheme="minorHAnsi"/>
        </w:rPr>
      </w:pPr>
      <w:r>
        <w:rPr>
          <w:rFonts w:asciiTheme="minorHAnsi" w:hAnsiTheme="minorHAnsi" w:cstheme="minorHAnsi"/>
        </w:rPr>
        <w:t xml:space="preserve">Le projet de PPBE a été présenté </w:t>
      </w:r>
      <w:r w:rsidRPr="0058104F">
        <w:rPr>
          <w:rFonts w:asciiTheme="minorHAnsi" w:hAnsiTheme="minorHAnsi" w:cstheme="minorHAnsi"/>
          <w:highlight w:val="yellow"/>
        </w:rPr>
        <w:t>au conseil communautaire/communal/département</w:t>
      </w:r>
      <w:r>
        <w:rPr>
          <w:rFonts w:asciiTheme="minorHAnsi" w:hAnsiTheme="minorHAnsi" w:cstheme="minorHAnsi"/>
        </w:rPr>
        <w:t xml:space="preserve">, le </w:t>
      </w:r>
      <w:r w:rsidRPr="0058104F">
        <w:rPr>
          <w:rFonts w:asciiTheme="minorHAnsi" w:hAnsiTheme="minorHAnsi" w:cstheme="minorHAnsi"/>
          <w:highlight w:val="yellow"/>
        </w:rPr>
        <w:t>précisez la date</w:t>
      </w:r>
      <w:r>
        <w:rPr>
          <w:rFonts w:asciiTheme="minorHAnsi" w:hAnsiTheme="minorHAnsi" w:cstheme="minorHAnsi"/>
        </w:rPr>
        <w:t>.</w:t>
      </w:r>
    </w:p>
    <w:p w14:paraId="080F7531" w14:textId="77777777" w:rsidR="0058104F" w:rsidRDefault="0058104F" w:rsidP="00F4497A">
      <w:pPr>
        <w:jc w:val="both"/>
        <w:rPr>
          <w:rFonts w:asciiTheme="minorHAnsi" w:hAnsiTheme="minorHAnsi" w:cstheme="minorHAnsi"/>
        </w:rPr>
      </w:pPr>
    </w:p>
    <w:p w14:paraId="540F817C" w14:textId="77777777" w:rsidR="0058104F" w:rsidRDefault="0058104F" w:rsidP="00F4497A">
      <w:pPr>
        <w:jc w:val="both"/>
        <w:rPr>
          <w:rFonts w:asciiTheme="minorHAnsi" w:hAnsiTheme="minorHAnsi" w:cstheme="minorHAnsi"/>
        </w:rPr>
      </w:pPr>
      <w:r>
        <w:rPr>
          <w:rFonts w:asciiTheme="minorHAnsi" w:hAnsiTheme="minorHAnsi" w:cstheme="minorHAnsi"/>
        </w:rPr>
        <w:t xml:space="preserve">Il a été mis en consultation du public du </w:t>
      </w:r>
      <w:r w:rsidRPr="0058104F">
        <w:rPr>
          <w:rFonts w:asciiTheme="minorHAnsi" w:hAnsiTheme="minorHAnsi" w:cstheme="minorHAnsi"/>
          <w:highlight w:val="yellow"/>
        </w:rPr>
        <w:t>précisez la date</w:t>
      </w:r>
      <w:r>
        <w:rPr>
          <w:rFonts w:asciiTheme="minorHAnsi" w:hAnsiTheme="minorHAnsi" w:cstheme="minorHAnsi"/>
        </w:rPr>
        <w:t xml:space="preserve"> au </w:t>
      </w:r>
      <w:r w:rsidRPr="0058104F">
        <w:rPr>
          <w:rFonts w:asciiTheme="minorHAnsi" w:hAnsiTheme="minorHAnsi" w:cstheme="minorHAnsi"/>
          <w:highlight w:val="yellow"/>
        </w:rPr>
        <w:t>précisez la date.</w:t>
      </w:r>
    </w:p>
    <w:p w14:paraId="71E76416" w14:textId="77777777" w:rsidR="0058104F" w:rsidRDefault="0058104F" w:rsidP="00F4497A">
      <w:pPr>
        <w:jc w:val="both"/>
        <w:rPr>
          <w:rFonts w:asciiTheme="minorHAnsi" w:hAnsiTheme="minorHAnsi" w:cstheme="minorHAnsi"/>
        </w:rPr>
      </w:pPr>
    </w:p>
    <w:p w14:paraId="54F78B5D" w14:textId="77777777" w:rsidR="0058104F" w:rsidRDefault="0058104F" w:rsidP="00F4497A">
      <w:pPr>
        <w:jc w:val="both"/>
        <w:rPr>
          <w:rFonts w:asciiTheme="minorHAnsi" w:hAnsiTheme="minorHAnsi" w:cstheme="minorHAnsi"/>
        </w:rPr>
      </w:pPr>
      <w:r>
        <w:rPr>
          <w:rFonts w:asciiTheme="minorHAnsi" w:hAnsiTheme="minorHAnsi" w:cstheme="minorHAnsi"/>
        </w:rPr>
        <w:t xml:space="preserve">Le PPBE a été approuvé par le </w:t>
      </w:r>
      <w:r w:rsidRPr="0058104F">
        <w:rPr>
          <w:rFonts w:asciiTheme="minorHAnsi" w:hAnsiTheme="minorHAnsi" w:cstheme="minorHAnsi"/>
          <w:highlight w:val="yellow"/>
        </w:rPr>
        <w:t>conseil communautaire/communal/départemental</w:t>
      </w:r>
      <w:r>
        <w:rPr>
          <w:rFonts w:asciiTheme="minorHAnsi" w:hAnsiTheme="minorHAnsi" w:cstheme="minorHAnsi"/>
        </w:rPr>
        <w:t xml:space="preserve"> le </w:t>
      </w:r>
      <w:r w:rsidRPr="0058104F">
        <w:rPr>
          <w:rFonts w:asciiTheme="minorHAnsi" w:hAnsiTheme="minorHAnsi" w:cstheme="minorHAnsi"/>
          <w:highlight w:val="yellow"/>
        </w:rPr>
        <w:t>précisez la date</w:t>
      </w:r>
      <w:r>
        <w:rPr>
          <w:rFonts w:asciiTheme="minorHAnsi" w:hAnsiTheme="minorHAnsi" w:cstheme="minorHAnsi"/>
        </w:rPr>
        <w:t xml:space="preserve">, et est publié sur le site internet à l’adresse suivante : </w:t>
      </w:r>
      <w:r w:rsidRPr="0058104F">
        <w:rPr>
          <w:rFonts w:asciiTheme="minorHAnsi" w:hAnsiTheme="minorHAnsi" w:cstheme="minorHAnsi"/>
          <w:highlight w:val="yellow"/>
        </w:rPr>
        <w:t>indiquez le lien où le chemin d’accès</w:t>
      </w:r>
      <w:r>
        <w:rPr>
          <w:rFonts w:asciiTheme="minorHAnsi" w:hAnsiTheme="minorHAnsi" w:cstheme="minorHAnsi"/>
        </w:rPr>
        <w:t>.</w:t>
      </w:r>
    </w:p>
    <w:p w14:paraId="37AA53DD" w14:textId="77777777" w:rsidR="004602A0" w:rsidRDefault="004602A0" w:rsidP="00F4497A">
      <w:pPr>
        <w:jc w:val="both"/>
        <w:rPr>
          <w:rFonts w:asciiTheme="minorHAnsi" w:hAnsiTheme="minorHAnsi" w:cstheme="minorHAnsi"/>
        </w:rPr>
      </w:pPr>
    </w:p>
    <w:p w14:paraId="6280D4FF" w14:textId="77777777" w:rsidR="004602A0" w:rsidRDefault="004602A0" w:rsidP="00F4497A">
      <w:pPr>
        <w:jc w:val="both"/>
        <w:rPr>
          <w:rFonts w:asciiTheme="minorHAnsi" w:hAnsiTheme="minorHAnsi" w:cstheme="minorHAnsi"/>
        </w:rPr>
      </w:pPr>
    </w:p>
    <w:p w14:paraId="310C9A1D" w14:textId="3FF45467" w:rsidR="004602A0" w:rsidRPr="00613C22" w:rsidRDefault="003A136A" w:rsidP="00613C22">
      <w:pPr>
        <w:pStyle w:val="Titre1"/>
        <w:numPr>
          <w:ilvl w:val="0"/>
          <w:numId w:val="31"/>
        </w:numPr>
        <w:rPr>
          <w:rFonts w:asciiTheme="minorHAnsi" w:hAnsiTheme="minorHAnsi" w:cstheme="minorHAnsi"/>
        </w:rPr>
      </w:pPr>
      <w:bookmarkStart w:id="1" w:name="_Toc145691569"/>
      <w:r w:rsidRPr="00613C22">
        <w:rPr>
          <w:b/>
          <w:bCs/>
        </w:rPr>
        <w:t>Rapport de présentation</w:t>
      </w:r>
      <w:bookmarkStart w:id="2" w:name="_Toc145600349"/>
      <w:bookmarkStart w:id="3" w:name="_Toc145690383"/>
      <w:bookmarkStart w:id="4" w:name="_Toc145691570"/>
      <w:bookmarkEnd w:id="1"/>
      <w:bookmarkEnd w:id="2"/>
      <w:bookmarkEnd w:id="3"/>
      <w:bookmarkEnd w:id="4"/>
    </w:p>
    <w:p w14:paraId="55FA1D5B" w14:textId="5A731E2A" w:rsidR="00012214" w:rsidRDefault="00012214" w:rsidP="00012214">
      <w:pPr>
        <w:jc w:val="both"/>
        <w:rPr>
          <w:rFonts w:asciiTheme="minorHAnsi" w:hAnsiTheme="minorHAnsi" w:cstheme="minorHAnsi"/>
        </w:rPr>
      </w:pPr>
    </w:p>
    <w:p w14:paraId="77450BD0" w14:textId="2E16B838" w:rsidR="00012214" w:rsidRPr="004634B7" w:rsidRDefault="009210E4" w:rsidP="009210E4">
      <w:pPr>
        <w:pStyle w:val="Paragraphedeliste"/>
        <w:numPr>
          <w:ilvl w:val="1"/>
          <w:numId w:val="1"/>
        </w:numPr>
        <w:jc w:val="both"/>
        <w:rPr>
          <w:rStyle w:val="Accentuationintense"/>
        </w:rPr>
      </w:pPr>
      <w:r w:rsidRPr="004634B7">
        <w:rPr>
          <w:rStyle w:val="Accentuationintense"/>
        </w:rPr>
        <w:t>Infrastructures concernées</w:t>
      </w:r>
    </w:p>
    <w:p w14:paraId="2EE33003" w14:textId="77777777" w:rsidR="009210E4" w:rsidRDefault="009210E4" w:rsidP="009210E4">
      <w:pPr>
        <w:jc w:val="both"/>
        <w:rPr>
          <w:rFonts w:asciiTheme="minorHAnsi" w:hAnsiTheme="minorHAnsi" w:cstheme="minorHAnsi"/>
        </w:rPr>
      </w:pPr>
    </w:p>
    <w:p w14:paraId="5CB5A9E5" w14:textId="77777777" w:rsidR="009210E4" w:rsidRDefault="009210E4" w:rsidP="009210E4">
      <w:pPr>
        <w:jc w:val="both"/>
        <w:rPr>
          <w:rFonts w:asciiTheme="minorHAnsi" w:hAnsiTheme="minorHAnsi" w:cstheme="minorHAnsi"/>
        </w:rPr>
      </w:pPr>
      <w:r>
        <w:rPr>
          <w:rFonts w:asciiTheme="minorHAnsi" w:hAnsiTheme="minorHAnsi" w:cstheme="minorHAnsi"/>
        </w:rPr>
        <w:t>Le présent PPBE concerne les voies</w:t>
      </w:r>
      <w:r w:rsidR="00FE6AB3">
        <w:rPr>
          <w:rFonts w:asciiTheme="minorHAnsi" w:hAnsiTheme="minorHAnsi" w:cstheme="minorHAnsi"/>
        </w:rPr>
        <w:t xml:space="preserve"> routières</w:t>
      </w:r>
      <w:r>
        <w:rPr>
          <w:rFonts w:asciiTheme="minorHAnsi" w:hAnsiTheme="minorHAnsi" w:cstheme="minorHAnsi"/>
        </w:rPr>
        <w:t xml:space="preserve"> </w:t>
      </w:r>
      <w:r w:rsidRPr="004634B7">
        <w:rPr>
          <w:rFonts w:asciiTheme="minorHAnsi" w:hAnsiTheme="minorHAnsi" w:cstheme="minorHAnsi"/>
          <w:highlight w:val="yellow"/>
        </w:rPr>
        <w:t>communales/départementales/communautaires</w:t>
      </w:r>
      <w:r>
        <w:rPr>
          <w:rFonts w:asciiTheme="minorHAnsi" w:hAnsiTheme="minorHAnsi" w:cstheme="minorHAnsi"/>
        </w:rPr>
        <w:t xml:space="preserve"> supportant un trafic annuel de plus de 3 millions de véhicules.</w:t>
      </w:r>
    </w:p>
    <w:p w14:paraId="4043A8FB" w14:textId="77777777" w:rsidR="009210E4" w:rsidRDefault="009210E4" w:rsidP="009210E4">
      <w:pPr>
        <w:jc w:val="both"/>
        <w:rPr>
          <w:rFonts w:asciiTheme="minorHAnsi" w:hAnsiTheme="minorHAnsi" w:cstheme="minorHAnsi"/>
        </w:rPr>
      </w:pPr>
    </w:p>
    <w:p w14:paraId="7EB68982" w14:textId="77777777" w:rsidR="009210E4" w:rsidRDefault="009210E4" w:rsidP="009210E4">
      <w:pPr>
        <w:jc w:val="both"/>
        <w:rPr>
          <w:rFonts w:asciiTheme="minorHAnsi" w:hAnsiTheme="minorHAnsi" w:cstheme="minorHAnsi"/>
        </w:rPr>
      </w:pPr>
      <w:r>
        <w:rPr>
          <w:rFonts w:asciiTheme="minorHAnsi" w:hAnsiTheme="minorHAnsi" w:cstheme="minorHAnsi"/>
        </w:rPr>
        <w:t xml:space="preserve">Ainsi, le réseau concerné est le suivant : </w:t>
      </w:r>
    </w:p>
    <w:p w14:paraId="3BC648BF" w14:textId="77777777" w:rsidR="004634B7" w:rsidRDefault="004634B7" w:rsidP="009210E4">
      <w:pPr>
        <w:jc w:val="both"/>
        <w:rPr>
          <w:rFonts w:asciiTheme="minorHAnsi" w:hAnsiTheme="minorHAnsi" w:cstheme="minorHAnsi"/>
        </w:rPr>
      </w:pPr>
    </w:p>
    <w:tbl>
      <w:tblPr>
        <w:tblW w:w="9365" w:type="dxa"/>
        <w:tblLayout w:type="fixed"/>
        <w:tblCellMar>
          <w:left w:w="10" w:type="dxa"/>
          <w:right w:w="10" w:type="dxa"/>
        </w:tblCellMar>
        <w:tblLook w:val="04A0" w:firstRow="1" w:lastRow="0" w:firstColumn="1" w:lastColumn="0" w:noHBand="0" w:noVBand="1"/>
      </w:tblPr>
      <w:tblGrid>
        <w:gridCol w:w="1669"/>
        <w:gridCol w:w="2438"/>
        <w:gridCol w:w="2820"/>
        <w:gridCol w:w="2438"/>
      </w:tblGrid>
      <w:tr w:rsidR="009210E4" w14:paraId="75931431" w14:textId="77777777" w:rsidTr="00F71558">
        <w:trPr>
          <w:tblHeader/>
        </w:trPr>
        <w:tc>
          <w:tcPr>
            <w:tcW w:w="124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0E19F6D" w14:textId="77777777" w:rsidR="009210E4" w:rsidRDefault="00FE6AB3" w:rsidP="00F71558">
            <w:pPr>
              <w:pStyle w:val="TexteCourant"/>
              <w:ind w:left="15"/>
              <w:jc w:val="center"/>
              <w:rPr>
                <w:b/>
                <w:bCs/>
              </w:rPr>
            </w:pPr>
            <w:r>
              <w:rPr>
                <w:b/>
                <w:bCs/>
              </w:rPr>
              <w:t>Nom de la route</w:t>
            </w:r>
          </w:p>
        </w:tc>
        <w:tc>
          <w:tcPr>
            <w:tcW w:w="181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2AAE02D9" w14:textId="77777777" w:rsidR="009210E4" w:rsidRDefault="009210E4" w:rsidP="00F71558">
            <w:pPr>
              <w:pStyle w:val="TexteCourant"/>
              <w:ind w:left="15"/>
              <w:jc w:val="center"/>
              <w:rPr>
                <w:b/>
                <w:bCs/>
              </w:rPr>
            </w:pPr>
            <w:r>
              <w:rPr>
                <w:b/>
                <w:bCs/>
              </w:rPr>
              <w:t>Point Repère Début</w:t>
            </w:r>
          </w:p>
        </w:tc>
        <w:tc>
          <w:tcPr>
            <w:tcW w:w="210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70B00809" w14:textId="77777777" w:rsidR="009210E4" w:rsidRDefault="009210E4" w:rsidP="00F71558">
            <w:pPr>
              <w:pStyle w:val="TexteCourant"/>
              <w:ind w:left="15"/>
              <w:jc w:val="center"/>
              <w:rPr>
                <w:b/>
                <w:bCs/>
              </w:rPr>
            </w:pPr>
            <w:r>
              <w:rPr>
                <w:b/>
                <w:bCs/>
              </w:rPr>
              <w:t>Point Repère</w:t>
            </w:r>
            <w:r>
              <w:rPr>
                <w:b/>
                <w:bCs/>
              </w:rPr>
              <w:br/>
              <w:t xml:space="preserve"> Fin</w:t>
            </w:r>
          </w:p>
        </w:tc>
        <w:tc>
          <w:tcPr>
            <w:tcW w:w="181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2C312CDE" w14:textId="77777777" w:rsidR="009210E4" w:rsidRDefault="009210E4" w:rsidP="00F71558">
            <w:pPr>
              <w:pStyle w:val="TexteCourant"/>
              <w:ind w:left="15"/>
              <w:jc w:val="center"/>
              <w:rPr>
                <w:b/>
                <w:bCs/>
              </w:rPr>
            </w:pPr>
            <w:r>
              <w:rPr>
                <w:b/>
                <w:bCs/>
              </w:rPr>
              <w:t>Longueur</w:t>
            </w:r>
          </w:p>
        </w:tc>
      </w:tr>
      <w:tr w:rsidR="009210E4" w14:paraId="40FFF2FE" w14:textId="77777777" w:rsidTr="00F71558">
        <w:tc>
          <w:tcPr>
            <w:tcW w:w="1245"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267A89F3" w14:textId="77777777" w:rsidR="009210E4" w:rsidRDefault="009210E4" w:rsidP="00F71558">
            <w:pPr>
              <w:pStyle w:val="TexteCourant"/>
              <w:snapToGrid w:val="0"/>
              <w:ind w:left="15"/>
              <w:jc w:val="center"/>
            </w:pPr>
          </w:p>
        </w:tc>
        <w:tc>
          <w:tcPr>
            <w:tcW w:w="1817"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460AE35A" w14:textId="77777777" w:rsidR="009210E4" w:rsidRDefault="009210E4" w:rsidP="00F71558">
            <w:pPr>
              <w:pStyle w:val="TexteCourant"/>
              <w:snapToGrid w:val="0"/>
              <w:ind w:left="15"/>
              <w:jc w:val="center"/>
            </w:pPr>
          </w:p>
        </w:tc>
        <w:tc>
          <w:tcPr>
            <w:tcW w:w="2102"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2AC0D6C1" w14:textId="77777777" w:rsidR="009210E4" w:rsidRDefault="009210E4" w:rsidP="00F71558">
            <w:pPr>
              <w:pStyle w:val="TexteCourant"/>
              <w:snapToGrid w:val="0"/>
              <w:ind w:left="15"/>
              <w:jc w:val="center"/>
            </w:pPr>
          </w:p>
        </w:tc>
        <w:tc>
          <w:tcPr>
            <w:tcW w:w="1817"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42FB6289" w14:textId="77777777" w:rsidR="009210E4" w:rsidRDefault="009210E4" w:rsidP="00F71558">
            <w:pPr>
              <w:pStyle w:val="TexteCourant"/>
              <w:snapToGrid w:val="0"/>
              <w:ind w:left="15"/>
              <w:jc w:val="center"/>
            </w:pPr>
          </w:p>
        </w:tc>
      </w:tr>
      <w:tr w:rsidR="009210E4" w14:paraId="21366630" w14:textId="77777777" w:rsidTr="00F71558">
        <w:tc>
          <w:tcPr>
            <w:tcW w:w="12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619D038" w14:textId="77777777" w:rsidR="009210E4" w:rsidRDefault="009210E4" w:rsidP="00F71558">
            <w:pPr>
              <w:pStyle w:val="TexteCourant"/>
              <w:snapToGrid w:val="0"/>
              <w:ind w:left="15"/>
              <w:jc w:val="center"/>
            </w:pPr>
          </w:p>
        </w:tc>
        <w:tc>
          <w:tcPr>
            <w:tcW w:w="18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755B4EF" w14:textId="77777777" w:rsidR="009210E4" w:rsidRDefault="009210E4" w:rsidP="00F71558">
            <w:pPr>
              <w:pStyle w:val="TexteCourant"/>
              <w:snapToGrid w:val="0"/>
              <w:ind w:left="15"/>
              <w:jc w:val="center"/>
            </w:pPr>
          </w:p>
        </w:tc>
        <w:tc>
          <w:tcPr>
            <w:tcW w:w="210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E0AFE54" w14:textId="77777777" w:rsidR="009210E4" w:rsidRDefault="009210E4" w:rsidP="00F71558">
            <w:pPr>
              <w:pStyle w:val="TexteCourant"/>
              <w:snapToGrid w:val="0"/>
              <w:ind w:left="15"/>
              <w:jc w:val="center"/>
            </w:pPr>
          </w:p>
        </w:tc>
        <w:tc>
          <w:tcPr>
            <w:tcW w:w="18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6CBBDA0" w14:textId="77777777" w:rsidR="009210E4" w:rsidRDefault="009210E4" w:rsidP="00F71558">
            <w:pPr>
              <w:pStyle w:val="TexteCourant"/>
              <w:snapToGrid w:val="0"/>
              <w:ind w:left="15"/>
              <w:jc w:val="center"/>
            </w:pPr>
          </w:p>
        </w:tc>
      </w:tr>
      <w:tr w:rsidR="009210E4" w14:paraId="4E05961D" w14:textId="77777777" w:rsidTr="00F71558">
        <w:tc>
          <w:tcPr>
            <w:tcW w:w="12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EFB08B8" w14:textId="77777777" w:rsidR="009210E4" w:rsidRDefault="009210E4" w:rsidP="00F71558">
            <w:pPr>
              <w:pStyle w:val="TexteCourant"/>
              <w:snapToGrid w:val="0"/>
              <w:ind w:left="15"/>
              <w:jc w:val="center"/>
            </w:pPr>
          </w:p>
        </w:tc>
        <w:tc>
          <w:tcPr>
            <w:tcW w:w="18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F8A470C" w14:textId="77777777" w:rsidR="009210E4" w:rsidRDefault="009210E4" w:rsidP="00F71558">
            <w:pPr>
              <w:pStyle w:val="TexteCourant"/>
              <w:snapToGrid w:val="0"/>
              <w:ind w:left="15"/>
              <w:jc w:val="center"/>
            </w:pPr>
          </w:p>
        </w:tc>
        <w:tc>
          <w:tcPr>
            <w:tcW w:w="210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6D466C9" w14:textId="77777777" w:rsidR="009210E4" w:rsidRDefault="009210E4" w:rsidP="00F71558">
            <w:pPr>
              <w:pStyle w:val="TexteCourant"/>
              <w:snapToGrid w:val="0"/>
              <w:ind w:left="15"/>
              <w:jc w:val="center"/>
            </w:pPr>
          </w:p>
        </w:tc>
        <w:tc>
          <w:tcPr>
            <w:tcW w:w="18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D77F52E" w14:textId="77777777" w:rsidR="009210E4" w:rsidRDefault="009210E4" w:rsidP="00F71558">
            <w:pPr>
              <w:pStyle w:val="TexteCourant"/>
              <w:snapToGrid w:val="0"/>
              <w:ind w:left="15"/>
              <w:jc w:val="center"/>
            </w:pPr>
          </w:p>
        </w:tc>
      </w:tr>
      <w:tr w:rsidR="009210E4" w14:paraId="6B494F47" w14:textId="77777777" w:rsidTr="00F71558">
        <w:tc>
          <w:tcPr>
            <w:tcW w:w="12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75CBD69" w14:textId="77777777" w:rsidR="009210E4" w:rsidRDefault="009210E4" w:rsidP="00F71558">
            <w:pPr>
              <w:pStyle w:val="TexteCourant"/>
              <w:snapToGrid w:val="0"/>
              <w:ind w:left="15"/>
              <w:jc w:val="center"/>
            </w:pPr>
          </w:p>
        </w:tc>
        <w:tc>
          <w:tcPr>
            <w:tcW w:w="18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BDB4E0B" w14:textId="77777777" w:rsidR="009210E4" w:rsidRDefault="009210E4" w:rsidP="00F71558">
            <w:pPr>
              <w:pStyle w:val="TexteCourant"/>
              <w:snapToGrid w:val="0"/>
              <w:ind w:left="15"/>
              <w:jc w:val="center"/>
            </w:pPr>
          </w:p>
        </w:tc>
        <w:tc>
          <w:tcPr>
            <w:tcW w:w="210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74DE13A" w14:textId="77777777" w:rsidR="009210E4" w:rsidRDefault="009210E4" w:rsidP="00F71558">
            <w:pPr>
              <w:pStyle w:val="TexteCourant"/>
              <w:snapToGrid w:val="0"/>
              <w:ind w:left="15"/>
              <w:jc w:val="center"/>
            </w:pPr>
          </w:p>
        </w:tc>
        <w:tc>
          <w:tcPr>
            <w:tcW w:w="18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1C630C2" w14:textId="77777777" w:rsidR="009210E4" w:rsidRDefault="009210E4" w:rsidP="00F71558">
            <w:pPr>
              <w:pStyle w:val="TexteCourant"/>
              <w:snapToGrid w:val="0"/>
              <w:ind w:left="15"/>
              <w:jc w:val="center"/>
            </w:pPr>
          </w:p>
        </w:tc>
      </w:tr>
    </w:tbl>
    <w:p w14:paraId="76733799" w14:textId="77777777" w:rsidR="009210E4" w:rsidRDefault="009210E4" w:rsidP="009210E4">
      <w:pPr>
        <w:jc w:val="both"/>
        <w:rPr>
          <w:rFonts w:asciiTheme="minorHAnsi" w:hAnsiTheme="minorHAnsi" w:cstheme="minorHAnsi"/>
        </w:rPr>
      </w:pPr>
    </w:p>
    <w:p w14:paraId="6DEB0DCC" w14:textId="77777777" w:rsidR="00D51604" w:rsidRDefault="00D51604" w:rsidP="00D51604">
      <w:pPr>
        <w:jc w:val="both"/>
        <w:rPr>
          <w:rFonts w:asciiTheme="minorHAnsi" w:hAnsiTheme="minorHAnsi" w:cstheme="minorHAnsi"/>
        </w:rPr>
      </w:pPr>
    </w:p>
    <w:p w14:paraId="6D7D3D73" w14:textId="6EAAFC9F" w:rsidR="00D51604" w:rsidRPr="004634B7" w:rsidRDefault="003A136A" w:rsidP="00D51604">
      <w:pPr>
        <w:pStyle w:val="Paragraphedeliste"/>
        <w:numPr>
          <w:ilvl w:val="1"/>
          <w:numId w:val="1"/>
        </w:numPr>
        <w:jc w:val="both"/>
        <w:rPr>
          <w:rStyle w:val="Accentuationintense"/>
        </w:rPr>
      </w:pPr>
      <w:r>
        <w:rPr>
          <w:rStyle w:val="Accentuationintense"/>
        </w:rPr>
        <w:t>Synthèse des résultats de la cartographie</w:t>
      </w:r>
    </w:p>
    <w:p w14:paraId="78AB45CE" w14:textId="77777777" w:rsidR="00D51604" w:rsidRDefault="00D51604" w:rsidP="00D51604">
      <w:pPr>
        <w:jc w:val="both"/>
        <w:rPr>
          <w:rFonts w:asciiTheme="minorHAnsi" w:hAnsiTheme="minorHAnsi" w:cstheme="minorHAnsi"/>
        </w:rPr>
      </w:pPr>
    </w:p>
    <w:p w14:paraId="0CC6AE5A" w14:textId="1F0A04B4" w:rsidR="003A504F" w:rsidRPr="00556385" w:rsidRDefault="003A504F" w:rsidP="003A504F">
      <w:pPr>
        <w:tabs>
          <w:tab w:val="left" w:pos="2294"/>
        </w:tabs>
        <w:rPr>
          <w:rFonts w:asciiTheme="minorHAnsi" w:hAnsiTheme="minorHAnsi" w:cstheme="minorHAnsi"/>
        </w:rPr>
      </w:pPr>
      <w:r w:rsidRPr="001A4911">
        <w:rPr>
          <w:rFonts w:asciiTheme="minorHAnsi" w:hAnsiTheme="minorHAnsi" w:cstheme="minorHAnsi"/>
          <w:highlight w:val="yellow"/>
        </w:rPr>
        <w:t>Insérer un extrait de la carte des routes de la collectivité concernée</w:t>
      </w:r>
      <w:r w:rsidR="00E55BE9">
        <w:rPr>
          <w:rFonts w:asciiTheme="minorHAnsi" w:hAnsiTheme="minorHAnsi" w:cstheme="minorHAnsi"/>
          <w:highlight w:val="yellow"/>
        </w:rPr>
        <w:t>s</w:t>
      </w:r>
      <w:r w:rsidRPr="001A4911">
        <w:rPr>
          <w:rFonts w:asciiTheme="minorHAnsi" w:hAnsiTheme="minorHAnsi" w:cstheme="minorHAnsi"/>
          <w:highlight w:val="yellow"/>
        </w:rPr>
        <w:t xml:space="preserve"> par le PPBE</w:t>
      </w:r>
    </w:p>
    <w:p w14:paraId="132BA787" w14:textId="77777777" w:rsidR="003A504F" w:rsidRDefault="003A504F" w:rsidP="00597F32">
      <w:pPr>
        <w:pStyle w:val="Paragraphedeliste"/>
        <w:rPr>
          <w:rFonts w:asciiTheme="minorHAnsi" w:hAnsiTheme="minorHAnsi" w:cstheme="minorHAnsi"/>
        </w:rPr>
      </w:pPr>
    </w:p>
    <w:p w14:paraId="0C8BC87A" w14:textId="77777777" w:rsidR="006321D7" w:rsidRDefault="00330630" w:rsidP="006321D7">
      <w:pPr>
        <w:jc w:val="both"/>
        <w:rPr>
          <w:rFonts w:asciiTheme="minorHAnsi" w:hAnsiTheme="minorHAnsi" w:cstheme="minorHAnsi"/>
        </w:rPr>
      </w:pPr>
      <w:r>
        <w:rPr>
          <w:rFonts w:asciiTheme="minorHAnsi" w:hAnsiTheme="minorHAnsi" w:cstheme="minorHAnsi"/>
        </w:rPr>
        <w:t xml:space="preserve">L’analyse des cartes de type a, représentant l’exposition aux différents niveaux de bruit, a permis d’extraire les résultats figurant dans les tableaux suivants. Ces tableaux indiquent, selon </w:t>
      </w:r>
      <w:r>
        <w:rPr>
          <w:rFonts w:asciiTheme="minorHAnsi" w:hAnsiTheme="minorHAnsi" w:cstheme="minorHAnsi"/>
        </w:rPr>
        <w:lastRenderedPageBreak/>
        <w:t xml:space="preserve">les indicateurs </w:t>
      </w:r>
      <w:proofErr w:type="spellStart"/>
      <w:r>
        <w:rPr>
          <w:rFonts w:asciiTheme="minorHAnsi" w:hAnsiTheme="minorHAnsi" w:cstheme="minorHAnsi"/>
        </w:rPr>
        <w:t>Lden</w:t>
      </w:r>
      <w:proofErr w:type="spellEnd"/>
      <w:r>
        <w:rPr>
          <w:rFonts w:asciiTheme="minorHAnsi" w:hAnsiTheme="minorHAnsi" w:cstheme="minorHAnsi"/>
        </w:rPr>
        <w:t xml:space="preserve"> et Ln, la répartition de la population exposée ainsi que le nombre d’établissements de santé et d’enseignement potentiellement impactés par tranche de niveau de bruit.</w:t>
      </w:r>
    </w:p>
    <w:p w14:paraId="6996A182" w14:textId="77777777" w:rsidR="00330630" w:rsidRDefault="00330630" w:rsidP="006321D7">
      <w:pPr>
        <w:jc w:val="both"/>
        <w:rPr>
          <w:rFonts w:asciiTheme="minorHAnsi" w:hAnsiTheme="minorHAnsi" w:cstheme="minorHAnsi"/>
        </w:rPr>
      </w:pPr>
    </w:p>
    <w:tbl>
      <w:tblPr>
        <w:tblStyle w:val="Grilledutableau"/>
        <w:tblW w:w="9924" w:type="dxa"/>
        <w:tblInd w:w="-431" w:type="dxa"/>
        <w:tblLook w:val="04A0" w:firstRow="1" w:lastRow="0" w:firstColumn="1" w:lastColumn="0" w:noHBand="0" w:noVBand="1"/>
      </w:tblPr>
      <w:tblGrid>
        <w:gridCol w:w="2696"/>
        <w:gridCol w:w="2125"/>
        <w:gridCol w:w="2406"/>
        <w:gridCol w:w="2697"/>
      </w:tblGrid>
      <w:tr w:rsidR="00330630" w14:paraId="01D92659" w14:textId="77777777" w:rsidTr="007F0A0F">
        <w:tc>
          <w:tcPr>
            <w:tcW w:w="9924" w:type="dxa"/>
            <w:gridSpan w:val="4"/>
            <w:shd w:val="clear" w:color="auto" w:fill="D9E2F3" w:themeFill="accent5" w:themeFillTint="33"/>
          </w:tcPr>
          <w:p w14:paraId="52BEEEBA" w14:textId="77777777" w:rsidR="00330630" w:rsidRPr="00330630" w:rsidRDefault="00330630" w:rsidP="00330630">
            <w:pPr>
              <w:jc w:val="center"/>
              <w:rPr>
                <w:rFonts w:ascii="Arial" w:hAnsi="Arial" w:cs="Arial"/>
                <w:b/>
                <w:color w:val="484D7A"/>
                <w:sz w:val="22"/>
                <w:szCs w:val="22"/>
              </w:rPr>
            </w:pPr>
            <w:r w:rsidRPr="00330630">
              <w:rPr>
                <w:rFonts w:asciiTheme="minorHAnsi" w:hAnsiTheme="minorHAnsi" w:cstheme="minorHAnsi"/>
                <w:b/>
              </w:rPr>
              <w:t xml:space="preserve">Exposition aux routes de </w:t>
            </w:r>
            <w:proofErr w:type="spellStart"/>
            <w:r w:rsidRPr="007F0A0F">
              <w:rPr>
                <w:rFonts w:asciiTheme="minorHAnsi" w:hAnsiTheme="minorHAnsi" w:cstheme="minorHAnsi"/>
                <w:b/>
                <w:highlight w:val="yellow"/>
              </w:rPr>
              <w:t>précisez</w:t>
            </w:r>
            <w:proofErr w:type="spellEnd"/>
            <w:r w:rsidRPr="007F0A0F">
              <w:rPr>
                <w:rFonts w:asciiTheme="minorHAnsi" w:hAnsiTheme="minorHAnsi" w:cstheme="minorHAnsi"/>
                <w:b/>
                <w:highlight w:val="yellow"/>
              </w:rPr>
              <w:t xml:space="preserve"> le nom de la collectivité</w:t>
            </w:r>
            <w:r w:rsidRPr="00330630">
              <w:rPr>
                <w:rFonts w:asciiTheme="minorHAnsi" w:hAnsiTheme="minorHAnsi" w:cstheme="minorHAnsi"/>
                <w:b/>
              </w:rPr>
              <w:t xml:space="preserve"> &gt; 3 millions </w:t>
            </w:r>
            <w:proofErr w:type="spellStart"/>
            <w:r w:rsidRPr="00330630">
              <w:rPr>
                <w:rFonts w:asciiTheme="minorHAnsi" w:hAnsiTheme="minorHAnsi" w:cstheme="minorHAnsi"/>
                <w:b/>
              </w:rPr>
              <w:t>véh</w:t>
            </w:r>
            <w:proofErr w:type="spellEnd"/>
            <w:r w:rsidRPr="00330630">
              <w:rPr>
                <w:rFonts w:asciiTheme="minorHAnsi" w:hAnsiTheme="minorHAnsi" w:cstheme="minorHAnsi"/>
                <w:b/>
              </w:rPr>
              <w:t>/an</w:t>
            </w:r>
          </w:p>
        </w:tc>
      </w:tr>
      <w:tr w:rsidR="00330630" w14:paraId="73D8212F" w14:textId="77777777" w:rsidTr="007F0A0F">
        <w:tc>
          <w:tcPr>
            <w:tcW w:w="2696" w:type="dxa"/>
            <w:shd w:val="clear" w:color="auto" w:fill="D9E2F3" w:themeFill="accent5" w:themeFillTint="33"/>
          </w:tcPr>
          <w:p w14:paraId="02A0D078" w14:textId="77777777" w:rsidR="00330630" w:rsidRPr="00330630" w:rsidRDefault="00330630" w:rsidP="00330630">
            <w:pPr>
              <w:jc w:val="center"/>
              <w:rPr>
                <w:rFonts w:ascii="Arial" w:hAnsi="Arial" w:cs="Arial"/>
                <w:b/>
                <w:color w:val="484D7A"/>
                <w:sz w:val="22"/>
                <w:szCs w:val="22"/>
              </w:rPr>
            </w:pPr>
            <w:proofErr w:type="spellStart"/>
            <w:r w:rsidRPr="00330630">
              <w:rPr>
                <w:rFonts w:asciiTheme="minorHAnsi" w:hAnsiTheme="minorHAnsi" w:cstheme="minorHAnsi"/>
                <w:b/>
              </w:rPr>
              <w:t>Lden</w:t>
            </w:r>
            <w:proofErr w:type="spellEnd"/>
            <w:r w:rsidRPr="00330630">
              <w:rPr>
                <w:rFonts w:asciiTheme="minorHAnsi" w:hAnsiTheme="minorHAnsi" w:cstheme="minorHAnsi"/>
                <w:b/>
              </w:rPr>
              <w:t xml:space="preserve"> dB(A)</w:t>
            </w:r>
          </w:p>
        </w:tc>
        <w:tc>
          <w:tcPr>
            <w:tcW w:w="2125" w:type="dxa"/>
            <w:shd w:val="clear" w:color="auto" w:fill="D9E2F3" w:themeFill="accent5" w:themeFillTint="33"/>
          </w:tcPr>
          <w:p w14:paraId="6E6A3E8B" w14:textId="77777777" w:rsidR="00330630" w:rsidRPr="00330630" w:rsidRDefault="00330630" w:rsidP="00330630">
            <w:pPr>
              <w:jc w:val="center"/>
              <w:rPr>
                <w:rFonts w:ascii="Arial" w:hAnsi="Arial" w:cs="Arial"/>
                <w:b/>
                <w:color w:val="484D7A"/>
                <w:sz w:val="22"/>
                <w:szCs w:val="22"/>
              </w:rPr>
            </w:pPr>
            <w:r w:rsidRPr="00330630">
              <w:rPr>
                <w:rFonts w:asciiTheme="minorHAnsi" w:hAnsiTheme="minorHAnsi" w:cstheme="minorHAnsi"/>
                <w:b/>
              </w:rPr>
              <w:t>Nombre d’habitants</w:t>
            </w:r>
          </w:p>
        </w:tc>
        <w:tc>
          <w:tcPr>
            <w:tcW w:w="2406" w:type="dxa"/>
            <w:shd w:val="clear" w:color="auto" w:fill="D9E2F3" w:themeFill="accent5" w:themeFillTint="33"/>
          </w:tcPr>
          <w:p w14:paraId="7CEE5F1C" w14:textId="77777777" w:rsidR="00330630" w:rsidRPr="00330630" w:rsidRDefault="00330630" w:rsidP="00330630">
            <w:pPr>
              <w:jc w:val="center"/>
              <w:rPr>
                <w:rFonts w:ascii="Arial" w:hAnsi="Arial" w:cs="Arial"/>
                <w:b/>
                <w:color w:val="484D7A"/>
                <w:sz w:val="22"/>
                <w:szCs w:val="22"/>
              </w:rPr>
            </w:pPr>
            <w:r w:rsidRPr="00330630">
              <w:rPr>
                <w:rFonts w:asciiTheme="minorHAnsi" w:hAnsiTheme="minorHAnsi" w:cstheme="minorHAnsi"/>
                <w:b/>
              </w:rPr>
              <w:t>Nombre d’établissements de santé</w:t>
            </w:r>
          </w:p>
        </w:tc>
        <w:tc>
          <w:tcPr>
            <w:tcW w:w="2697" w:type="dxa"/>
            <w:shd w:val="clear" w:color="auto" w:fill="D9E2F3" w:themeFill="accent5" w:themeFillTint="33"/>
          </w:tcPr>
          <w:p w14:paraId="5FC3C136" w14:textId="77777777" w:rsidR="00330630" w:rsidRPr="00330630" w:rsidRDefault="00330630" w:rsidP="00330630">
            <w:pPr>
              <w:jc w:val="center"/>
              <w:rPr>
                <w:rFonts w:ascii="Arial" w:hAnsi="Arial" w:cs="Arial"/>
                <w:b/>
                <w:color w:val="484D7A"/>
                <w:sz w:val="22"/>
                <w:szCs w:val="22"/>
              </w:rPr>
            </w:pPr>
            <w:r w:rsidRPr="00330630">
              <w:rPr>
                <w:rFonts w:asciiTheme="minorHAnsi" w:hAnsiTheme="minorHAnsi" w:cstheme="minorHAnsi"/>
                <w:b/>
              </w:rPr>
              <w:t>Nombre d’établissements d’enseignement</w:t>
            </w:r>
          </w:p>
        </w:tc>
      </w:tr>
      <w:tr w:rsidR="00330630" w14:paraId="036299EF" w14:textId="77777777" w:rsidTr="00330630">
        <w:tc>
          <w:tcPr>
            <w:tcW w:w="2696" w:type="dxa"/>
          </w:tcPr>
          <w:p w14:paraId="457E0FD8" w14:textId="77777777" w:rsidR="00330630" w:rsidRDefault="00330630" w:rsidP="00330630">
            <w:pPr>
              <w:jc w:val="center"/>
              <w:rPr>
                <w:rFonts w:ascii="Arial" w:hAnsi="Arial" w:cs="Arial"/>
                <w:color w:val="484D7A"/>
                <w:sz w:val="22"/>
                <w:szCs w:val="22"/>
              </w:rPr>
            </w:pPr>
            <w:r>
              <w:rPr>
                <w:rFonts w:asciiTheme="minorHAnsi" w:hAnsiTheme="minorHAnsi" w:cstheme="minorHAnsi"/>
              </w:rPr>
              <w:t>55 à 60</w:t>
            </w:r>
          </w:p>
        </w:tc>
        <w:tc>
          <w:tcPr>
            <w:tcW w:w="2125" w:type="dxa"/>
          </w:tcPr>
          <w:p w14:paraId="1032B068" w14:textId="77777777" w:rsidR="00330630" w:rsidRDefault="00330630" w:rsidP="006321D7">
            <w:pPr>
              <w:jc w:val="both"/>
              <w:rPr>
                <w:rFonts w:ascii="Arial" w:hAnsi="Arial" w:cs="Arial"/>
                <w:color w:val="484D7A"/>
                <w:sz w:val="22"/>
                <w:szCs w:val="22"/>
              </w:rPr>
            </w:pPr>
          </w:p>
        </w:tc>
        <w:tc>
          <w:tcPr>
            <w:tcW w:w="2406" w:type="dxa"/>
          </w:tcPr>
          <w:p w14:paraId="03A63E95" w14:textId="77777777" w:rsidR="00330630" w:rsidRDefault="00330630" w:rsidP="006321D7">
            <w:pPr>
              <w:jc w:val="both"/>
              <w:rPr>
                <w:rFonts w:ascii="Arial" w:hAnsi="Arial" w:cs="Arial"/>
                <w:color w:val="484D7A"/>
                <w:sz w:val="22"/>
                <w:szCs w:val="22"/>
              </w:rPr>
            </w:pPr>
          </w:p>
        </w:tc>
        <w:tc>
          <w:tcPr>
            <w:tcW w:w="2697" w:type="dxa"/>
          </w:tcPr>
          <w:p w14:paraId="1BBB8178" w14:textId="77777777" w:rsidR="00330630" w:rsidRDefault="00330630" w:rsidP="006321D7">
            <w:pPr>
              <w:jc w:val="both"/>
              <w:rPr>
                <w:rFonts w:ascii="Arial" w:hAnsi="Arial" w:cs="Arial"/>
                <w:color w:val="484D7A"/>
                <w:sz w:val="22"/>
                <w:szCs w:val="22"/>
              </w:rPr>
            </w:pPr>
          </w:p>
        </w:tc>
      </w:tr>
      <w:tr w:rsidR="00330630" w14:paraId="53240724" w14:textId="77777777" w:rsidTr="00330630">
        <w:tc>
          <w:tcPr>
            <w:tcW w:w="2696" w:type="dxa"/>
          </w:tcPr>
          <w:p w14:paraId="78B82848" w14:textId="77777777" w:rsidR="00330630" w:rsidRDefault="00330630" w:rsidP="00330630">
            <w:pPr>
              <w:jc w:val="center"/>
              <w:rPr>
                <w:rFonts w:ascii="Arial" w:hAnsi="Arial" w:cs="Arial"/>
                <w:color w:val="484D7A"/>
                <w:sz w:val="22"/>
                <w:szCs w:val="22"/>
              </w:rPr>
            </w:pPr>
            <w:r>
              <w:rPr>
                <w:rFonts w:asciiTheme="minorHAnsi" w:hAnsiTheme="minorHAnsi" w:cstheme="minorHAnsi"/>
              </w:rPr>
              <w:t>60 à 65</w:t>
            </w:r>
          </w:p>
        </w:tc>
        <w:tc>
          <w:tcPr>
            <w:tcW w:w="2125" w:type="dxa"/>
          </w:tcPr>
          <w:p w14:paraId="4BEE56C7" w14:textId="77777777" w:rsidR="00330630" w:rsidRDefault="00330630" w:rsidP="006321D7">
            <w:pPr>
              <w:jc w:val="both"/>
              <w:rPr>
                <w:rFonts w:ascii="Arial" w:hAnsi="Arial" w:cs="Arial"/>
                <w:color w:val="484D7A"/>
                <w:sz w:val="22"/>
                <w:szCs w:val="22"/>
              </w:rPr>
            </w:pPr>
          </w:p>
        </w:tc>
        <w:tc>
          <w:tcPr>
            <w:tcW w:w="2406" w:type="dxa"/>
          </w:tcPr>
          <w:p w14:paraId="1183FD9E" w14:textId="77777777" w:rsidR="00330630" w:rsidRDefault="00330630" w:rsidP="006321D7">
            <w:pPr>
              <w:jc w:val="both"/>
              <w:rPr>
                <w:rFonts w:ascii="Arial" w:hAnsi="Arial" w:cs="Arial"/>
                <w:color w:val="484D7A"/>
                <w:sz w:val="22"/>
                <w:szCs w:val="22"/>
              </w:rPr>
            </w:pPr>
          </w:p>
        </w:tc>
        <w:tc>
          <w:tcPr>
            <w:tcW w:w="2697" w:type="dxa"/>
          </w:tcPr>
          <w:p w14:paraId="0FA54A67" w14:textId="77777777" w:rsidR="00330630" w:rsidRDefault="00330630" w:rsidP="006321D7">
            <w:pPr>
              <w:jc w:val="both"/>
              <w:rPr>
                <w:rFonts w:ascii="Arial" w:hAnsi="Arial" w:cs="Arial"/>
                <w:color w:val="484D7A"/>
                <w:sz w:val="22"/>
                <w:szCs w:val="22"/>
              </w:rPr>
            </w:pPr>
          </w:p>
        </w:tc>
      </w:tr>
      <w:tr w:rsidR="00330630" w14:paraId="3DEE8034" w14:textId="77777777" w:rsidTr="00330630">
        <w:tc>
          <w:tcPr>
            <w:tcW w:w="2696" w:type="dxa"/>
          </w:tcPr>
          <w:p w14:paraId="2832D2FC" w14:textId="77777777" w:rsidR="00330630" w:rsidRPr="00330630" w:rsidRDefault="00330630" w:rsidP="00330630">
            <w:pPr>
              <w:jc w:val="center"/>
              <w:rPr>
                <w:rFonts w:asciiTheme="minorHAnsi" w:hAnsiTheme="minorHAnsi" w:cstheme="minorHAnsi"/>
              </w:rPr>
            </w:pPr>
            <w:r>
              <w:rPr>
                <w:rFonts w:asciiTheme="minorHAnsi" w:hAnsiTheme="minorHAnsi" w:cstheme="minorHAnsi"/>
              </w:rPr>
              <w:t>65 à 70</w:t>
            </w:r>
          </w:p>
        </w:tc>
        <w:tc>
          <w:tcPr>
            <w:tcW w:w="2125" w:type="dxa"/>
          </w:tcPr>
          <w:p w14:paraId="40D4DE65" w14:textId="77777777" w:rsidR="00330630" w:rsidRDefault="00330630" w:rsidP="006321D7">
            <w:pPr>
              <w:jc w:val="both"/>
              <w:rPr>
                <w:rFonts w:ascii="Arial" w:hAnsi="Arial" w:cs="Arial"/>
                <w:color w:val="484D7A"/>
                <w:sz w:val="22"/>
                <w:szCs w:val="22"/>
              </w:rPr>
            </w:pPr>
          </w:p>
        </w:tc>
        <w:tc>
          <w:tcPr>
            <w:tcW w:w="2406" w:type="dxa"/>
          </w:tcPr>
          <w:p w14:paraId="4164A228" w14:textId="77777777" w:rsidR="00330630" w:rsidRDefault="00330630" w:rsidP="006321D7">
            <w:pPr>
              <w:jc w:val="both"/>
              <w:rPr>
                <w:rFonts w:ascii="Arial" w:hAnsi="Arial" w:cs="Arial"/>
                <w:color w:val="484D7A"/>
                <w:sz w:val="22"/>
                <w:szCs w:val="22"/>
              </w:rPr>
            </w:pPr>
          </w:p>
        </w:tc>
        <w:tc>
          <w:tcPr>
            <w:tcW w:w="2697" w:type="dxa"/>
          </w:tcPr>
          <w:p w14:paraId="4CADADB9" w14:textId="77777777" w:rsidR="00330630" w:rsidRDefault="00330630" w:rsidP="006321D7">
            <w:pPr>
              <w:jc w:val="both"/>
              <w:rPr>
                <w:rFonts w:ascii="Arial" w:hAnsi="Arial" w:cs="Arial"/>
                <w:color w:val="484D7A"/>
                <w:sz w:val="22"/>
                <w:szCs w:val="22"/>
              </w:rPr>
            </w:pPr>
          </w:p>
        </w:tc>
      </w:tr>
      <w:tr w:rsidR="00330630" w14:paraId="5D7D923E" w14:textId="77777777" w:rsidTr="00330630">
        <w:tc>
          <w:tcPr>
            <w:tcW w:w="2696" w:type="dxa"/>
          </w:tcPr>
          <w:p w14:paraId="01B9173F" w14:textId="77777777" w:rsidR="00330630" w:rsidRPr="00330630" w:rsidRDefault="00330630" w:rsidP="00330630">
            <w:pPr>
              <w:jc w:val="center"/>
              <w:rPr>
                <w:rFonts w:asciiTheme="minorHAnsi" w:hAnsiTheme="minorHAnsi" w:cstheme="minorHAnsi"/>
              </w:rPr>
            </w:pPr>
            <w:r>
              <w:rPr>
                <w:rFonts w:asciiTheme="minorHAnsi" w:hAnsiTheme="minorHAnsi" w:cstheme="minorHAnsi"/>
              </w:rPr>
              <w:t>70 à 75</w:t>
            </w:r>
          </w:p>
        </w:tc>
        <w:tc>
          <w:tcPr>
            <w:tcW w:w="2125" w:type="dxa"/>
          </w:tcPr>
          <w:p w14:paraId="34BD82E3" w14:textId="77777777" w:rsidR="00330630" w:rsidRDefault="00330630" w:rsidP="006321D7">
            <w:pPr>
              <w:jc w:val="both"/>
              <w:rPr>
                <w:rFonts w:ascii="Arial" w:hAnsi="Arial" w:cs="Arial"/>
                <w:color w:val="484D7A"/>
                <w:sz w:val="22"/>
                <w:szCs w:val="22"/>
              </w:rPr>
            </w:pPr>
          </w:p>
        </w:tc>
        <w:tc>
          <w:tcPr>
            <w:tcW w:w="2406" w:type="dxa"/>
          </w:tcPr>
          <w:p w14:paraId="6552FE61" w14:textId="77777777" w:rsidR="00330630" w:rsidRDefault="00330630" w:rsidP="006321D7">
            <w:pPr>
              <w:jc w:val="both"/>
              <w:rPr>
                <w:rFonts w:ascii="Arial" w:hAnsi="Arial" w:cs="Arial"/>
                <w:color w:val="484D7A"/>
                <w:sz w:val="22"/>
                <w:szCs w:val="22"/>
              </w:rPr>
            </w:pPr>
          </w:p>
        </w:tc>
        <w:tc>
          <w:tcPr>
            <w:tcW w:w="2697" w:type="dxa"/>
          </w:tcPr>
          <w:p w14:paraId="3BF5BDC2" w14:textId="77777777" w:rsidR="00330630" w:rsidRDefault="00330630" w:rsidP="006321D7">
            <w:pPr>
              <w:jc w:val="both"/>
              <w:rPr>
                <w:rFonts w:ascii="Arial" w:hAnsi="Arial" w:cs="Arial"/>
                <w:color w:val="484D7A"/>
                <w:sz w:val="22"/>
                <w:szCs w:val="22"/>
              </w:rPr>
            </w:pPr>
          </w:p>
        </w:tc>
      </w:tr>
      <w:tr w:rsidR="00330630" w14:paraId="19F3F5D5" w14:textId="77777777" w:rsidTr="00330630">
        <w:tc>
          <w:tcPr>
            <w:tcW w:w="2696" w:type="dxa"/>
          </w:tcPr>
          <w:p w14:paraId="35603B67" w14:textId="77777777" w:rsidR="00330630" w:rsidRDefault="00330630" w:rsidP="00330630">
            <w:pPr>
              <w:jc w:val="center"/>
              <w:rPr>
                <w:rFonts w:ascii="Arial" w:hAnsi="Arial" w:cs="Arial"/>
                <w:color w:val="484D7A"/>
                <w:sz w:val="22"/>
                <w:szCs w:val="22"/>
              </w:rPr>
            </w:pPr>
            <w:r>
              <w:rPr>
                <w:rFonts w:asciiTheme="minorHAnsi" w:hAnsiTheme="minorHAnsi" w:cstheme="minorHAnsi"/>
              </w:rPr>
              <w:t>&gt;75</w:t>
            </w:r>
          </w:p>
        </w:tc>
        <w:tc>
          <w:tcPr>
            <w:tcW w:w="2125" w:type="dxa"/>
          </w:tcPr>
          <w:p w14:paraId="47D3A0F4" w14:textId="77777777" w:rsidR="00330630" w:rsidRDefault="00330630" w:rsidP="006321D7">
            <w:pPr>
              <w:jc w:val="both"/>
              <w:rPr>
                <w:rFonts w:ascii="Arial" w:hAnsi="Arial" w:cs="Arial"/>
                <w:color w:val="484D7A"/>
                <w:sz w:val="22"/>
                <w:szCs w:val="22"/>
              </w:rPr>
            </w:pPr>
          </w:p>
        </w:tc>
        <w:tc>
          <w:tcPr>
            <w:tcW w:w="2406" w:type="dxa"/>
          </w:tcPr>
          <w:p w14:paraId="1CD295DF" w14:textId="77777777" w:rsidR="00330630" w:rsidRDefault="00330630" w:rsidP="006321D7">
            <w:pPr>
              <w:jc w:val="both"/>
              <w:rPr>
                <w:rFonts w:ascii="Arial" w:hAnsi="Arial" w:cs="Arial"/>
                <w:color w:val="484D7A"/>
                <w:sz w:val="22"/>
                <w:szCs w:val="22"/>
              </w:rPr>
            </w:pPr>
          </w:p>
        </w:tc>
        <w:tc>
          <w:tcPr>
            <w:tcW w:w="2697" w:type="dxa"/>
          </w:tcPr>
          <w:p w14:paraId="55CC4EB2" w14:textId="77777777" w:rsidR="00330630" w:rsidRDefault="00330630" w:rsidP="006321D7">
            <w:pPr>
              <w:jc w:val="both"/>
              <w:rPr>
                <w:rFonts w:ascii="Arial" w:hAnsi="Arial" w:cs="Arial"/>
                <w:color w:val="484D7A"/>
                <w:sz w:val="22"/>
                <w:szCs w:val="22"/>
              </w:rPr>
            </w:pPr>
          </w:p>
        </w:tc>
      </w:tr>
      <w:tr w:rsidR="00330630" w14:paraId="31C02ACF" w14:textId="77777777" w:rsidTr="00330630">
        <w:tc>
          <w:tcPr>
            <w:tcW w:w="2696" w:type="dxa"/>
          </w:tcPr>
          <w:p w14:paraId="3F2AA6D3" w14:textId="77777777" w:rsidR="00330630" w:rsidRDefault="00330630" w:rsidP="00330630">
            <w:pPr>
              <w:jc w:val="center"/>
              <w:rPr>
                <w:rFonts w:asciiTheme="minorHAnsi" w:hAnsiTheme="minorHAnsi" w:cstheme="minorHAnsi"/>
              </w:rPr>
            </w:pPr>
            <w:r>
              <w:rPr>
                <w:rFonts w:asciiTheme="minorHAnsi" w:hAnsiTheme="minorHAnsi" w:cstheme="minorHAnsi"/>
              </w:rPr>
              <w:t>Total &gt;55</w:t>
            </w:r>
          </w:p>
        </w:tc>
        <w:tc>
          <w:tcPr>
            <w:tcW w:w="2125" w:type="dxa"/>
          </w:tcPr>
          <w:p w14:paraId="624EBA34" w14:textId="77777777" w:rsidR="00330630" w:rsidRDefault="00330630" w:rsidP="006321D7">
            <w:pPr>
              <w:jc w:val="both"/>
              <w:rPr>
                <w:rFonts w:ascii="Arial" w:hAnsi="Arial" w:cs="Arial"/>
                <w:color w:val="484D7A"/>
                <w:sz w:val="22"/>
                <w:szCs w:val="22"/>
              </w:rPr>
            </w:pPr>
          </w:p>
        </w:tc>
        <w:tc>
          <w:tcPr>
            <w:tcW w:w="2406" w:type="dxa"/>
          </w:tcPr>
          <w:p w14:paraId="014A36A9" w14:textId="77777777" w:rsidR="00330630" w:rsidRDefault="00330630" w:rsidP="006321D7">
            <w:pPr>
              <w:jc w:val="both"/>
              <w:rPr>
                <w:rFonts w:ascii="Arial" w:hAnsi="Arial" w:cs="Arial"/>
                <w:color w:val="484D7A"/>
                <w:sz w:val="22"/>
                <w:szCs w:val="22"/>
              </w:rPr>
            </w:pPr>
          </w:p>
        </w:tc>
        <w:tc>
          <w:tcPr>
            <w:tcW w:w="2697" w:type="dxa"/>
          </w:tcPr>
          <w:p w14:paraId="171F95BD" w14:textId="77777777" w:rsidR="00330630" w:rsidRDefault="00330630" w:rsidP="006321D7">
            <w:pPr>
              <w:jc w:val="both"/>
              <w:rPr>
                <w:rFonts w:ascii="Arial" w:hAnsi="Arial" w:cs="Arial"/>
                <w:color w:val="484D7A"/>
                <w:sz w:val="22"/>
                <w:szCs w:val="22"/>
              </w:rPr>
            </w:pPr>
          </w:p>
        </w:tc>
      </w:tr>
    </w:tbl>
    <w:p w14:paraId="3437208D" w14:textId="77777777" w:rsidR="00330630" w:rsidRDefault="00330630" w:rsidP="00330630">
      <w:pPr>
        <w:rPr>
          <w:rFonts w:ascii="Arial" w:hAnsi="Arial" w:cs="Arial"/>
          <w:color w:val="484D7A"/>
          <w:sz w:val="22"/>
          <w:szCs w:val="22"/>
        </w:rPr>
      </w:pPr>
    </w:p>
    <w:tbl>
      <w:tblPr>
        <w:tblStyle w:val="Grilledutableau"/>
        <w:tblW w:w="9924" w:type="dxa"/>
        <w:tblInd w:w="-431" w:type="dxa"/>
        <w:tblLook w:val="04A0" w:firstRow="1" w:lastRow="0" w:firstColumn="1" w:lastColumn="0" w:noHBand="0" w:noVBand="1"/>
      </w:tblPr>
      <w:tblGrid>
        <w:gridCol w:w="2696"/>
        <w:gridCol w:w="2125"/>
        <w:gridCol w:w="2406"/>
        <w:gridCol w:w="2697"/>
      </w:tblGrid>
      <w:tr w:rsidR="00330630" w:rsidRPr="00330630" w14:paraId="142E2F70" w14:textId="77777777" w:rsidTr="004C0149">
        <w:tc>
          <w:tcPr>
            <w:tcW w:w="9924" w:type="dxa"/>
            <w:gridSpan w:val="4"/>
            <w:shd w:val="clear" w:color="auto" w:fill="5B9BD5" w:themeFill="accent1"/>
          </w:tcPr>
          <w:p w14:paraId="41E89F25"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 xml:space="preserve">Exposition aux routes de </w:t>
            </w:r>
            <w:proofErr w:type="spellStart"/>
            <w:r w:rsidRPr="007F0A0F">
              <w:rPr>
                <w:rFonts w:asciiTheme="minorHAnsi" w:hAnsiTheme="minorHAnsi" w:cstheme="minorHAnsi"/>
                <w:b/>
                <w:highlight w:val="yellow"/>
              </w:rPr>
              <w:t>précisez</w:t>
            </w:r>
            <w:proofErr w:type="spellEnd"/>
            <w:r w:rsidRPr="007F0A0F">
              <w:rPr>
                <w:rFonts w:asciiTheme="minorHAnsi" w:hAnsiTheme="minorHAnsi" w:cstheme="minorHAnsi"/>
                <w:b/>
                <w:highlight w:val="yellow"/>
              </w:rPr>
              <w:t xml:space="preserve"> le nom de la collectivité</w:t>
            </w:r>
            <w:r w:rsidRPr="00330630">
              <w:rPr>
                <w:rFonts w:asciiTheme="minorHAnsi" w:hAnsiTheme="minorHAnsi" w:cstheme="minorHAnsi"/>
                <w:b/>
              </w:rPr>
              <w:t xml:space="preserve"> &gt; 3 millions </w:t>
            </w:r>
            <w:proofErr w:type="spellStart"/>
            <w:r w:rsidRPr="00330630">
              <w:rPr>
                <w:rFonts w:asciiTheme="minorHAnsi" w:hAnsiTheme="minorHAnsi" w:cstheme="minorHAnsi"/>
                <w:b/>
              </w:rPr>
              <w:t>véh</w:t>
            </w:r>
            <w:proofErr w:type="spellEnd"/>
            <w:r w:rsidRPr="00330630">
              <w:rPr>
                <w:rFonts w:asciiTheme="minorHAnsi" w:hAnsiTheme="minorHAnsi" w:cstheme="minorHAnsi"/>
                <w:b/>
              </w:rPr>
              <w:t>/an</w:t>
            </w:r>
          </w:p>
        </w:tc>
      </w:tr>
      <w:tr w:rsidR="00330630" w:rsidRPr="00330630" w14:paraId="201280EA" w14:textId="77777777" w:rsidTr="004C0149">
        <w:tc>
          <w:tcPr>
            <w:tcW w:w="2696" w:type="dxa"/>
            <w:shd w:val="clear" w:color="auto" w:fill="5B9BD5" w:themeFill="accent1"/>
          </w:tcPr>
          <w:p w14:paraId="4ADEA784"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L</w:t>
            </w:r>
            <w:r>
              <w:rPr>
                <w:rFonts w:asciiTheme="minorHAnsi" w:hAnsiTheme="minorHAnsi" w:cstheme="minorHAnsi"/>
                <w:b/>
              </w:rPr>
              <w:t>n</w:t>
            </w:r>
            <w:r w:rsidRPr="00330630">
              <w:rPr>
                <w:rFonts w:asciiTheme="minorHAnsi" w:hAnsiTheme="minorHAnsi" w:cstheme="minorHAnsi"/>
                <w:b/>
              </w:rPr>
              <w:t xml:space="preserve"> dB(A)</w:t>
            </w:r>
          </w:p>
        </w:tc>
        <w:tc>
          <w:tcPr>
            <w:tcW w:w="2125" w:type="dxa"/>
            <w:shd w:val="clear" w:color="auto" w:fill="5B9BD5" w:themeFill="accent1"/>
          </w:tcPr>
          <w:p w14:paraId="5ACD45E6"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d’habitants</w:t>
            </w:r>
          </w:p>
        </w:tc>
        <w:tc>
          <w:tcPr>
            <w:tcW w:w="2406" w:type="dxa"/>
            <w:shd w:val="clear" w:color="auto" w:fill="5B9BD5" w:themeFill="accent1"/>
          </w:tcPr>
          <w:p w14:paraId="0FFF6552"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d’établissements de santé</w:t>
            </w:r>
          </w:p>
        </w:tc>
        <w:tc>
          <w:tcPr>
            <w:tcW w:w="2697" w:type="dxa"/>
            <w:shd w:val="clear" w:color="auto" w:fill="5B9BD5" w:themeFill="accent1"/>
          </w:tcPr>
          <w:p w14:paraId="53DEA952"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d’établissements d’enseignement</w:t>
            </w:r>
          </w:p>
        </w:tc>
      </w:tr>
      <w:tr w:rsidR="00330630" w14:paraId="49DB8EE8" w14:textId="77777777" w:rsidTr="004C0149">
        <w:tc>
          <w:tcPr>
            <w:tcW w:w="2696" w:type="dxa"/>
          </w:tcPr>
          <w:p w14:paraId="00E8477C" w14:textId="77777777" w:rsidR="00330630" w:rsidRDefault="00330630" w:rsidP="004C0149">
            <w:pPr>
              <w:jc w:val="center"/>
              <w:rPr>
                <w:rFonts w:ascii="Arial" w:hAnsi="Arial" w:cs="Arial"/>
                <w:color w:val="484D7A"/>
                <w:sz w:val="22"/>
                <w:szCs w:val="22"/>
              </w:rPr>
            </w:pPr>
            <w:r>
              <w:rPr>
                <w:rFonts w:asciiTheme="minorHAnsi" w:hAnsiTheme="minorHAnsi" w:cstheme="minorHAnsi"/>
              </w:rPr>
              <w:t>50 à 55</w:t>
            </w:r>
          </w:p>
        </w:tc>
        <w:tc>
          <w:tcPr>
            <w:tcW w:w="2125" w:type="dxa"/>
          </w:tcPr>
          <w:p w14:paraId="6A0B158B" w14:textId="77777777" w:rsidR="00330630" w:rsidRDefault="00330630" w:rsidP="004C0149">
            <w:pPr>
              <w:jc w:val="both"/>
              <w:rPr>
                <w:rFonts w:ascii="Arial" w:hAnsi="Arial" w:cs="Arial"/>
                <w:color w:val="484D7A"/>
                <w:sz w:val="22"/>
                <w:szCs w:val="22"/>
              </w:rPr>
            </w:pPr>
          </w:p>
        </w:tc>
        <w:tc>
          <w:tcPr>
            <w:tcW w:w="2406" w:type="dxa"/>
          </w:tcPr>
          <w:p w14:paraId="464669DC" w14:textId="77777777" w:rsidR="00330630" w:rsidRDefault="00330630" w:rsidP="004C0149">
            <w:pPr>
              <w:jc w:val="both"/>
              <w:rPr>
                <w:rFonts w:ascii="Arial" w:hAnsi="Arial" w:cs="Arial"/>
                <w:color w:val="484D7A"/>
                <w:sz w:val="22"/>
                <w:szCs w:val="22"/>
              </w:rPr>
            </w:pPr>
          </w:p>
        </w:tc>
        <w:tc>
          <w:tcPr>
            <w:tcW w:w="2697" w:type="dxa"/>
          </w:tcPr>
          <w:p w14:paraId="16580599" w14:textId="77777777" w:rsidR="00330630" w:rsidRDefault="00330630" w:rsidP="004C0149">
            <w:pPr>
              <w:jc w:val="both"/>
              <w:rPr>
                <w:rFonts w:ascii="Arial" w:hAnsi="Arial" w:cs="Arial"/>
                <w:color w:val="484D7A"/>
                <w:sz w:val="22"/>
                <w:szCs w:val="22"/>
              </w:rPr>
            </w:pPr>
          </w:p>
        </w:tc>
      </w:tr>
      <w:tr w:rsidR="00330630" w14:paraId="1C442FE0" w14:textId="77777777" w:rsidTr="004C0149">
        <w:tc>
          <w:tcPr>
            <w:tcW w:w="2696" w:type="dxa"/>
          </w:tcPr>
          <w:p w14:paraId="07062956" w14:textId="77777777" w:rsidR="00330630" w:rsidRDefault="00330630" w:rsidP="004C0149">
            <w:pPr>
              <w:jc w:val="center"/>
              <w:rPr>
                <w:rFonts w:ascii="Arial" w:hAnsi="Arial" w:cs="Arial"/>
                <w:color w:val="484D7A"/>
                <w:sz w:val="22"/>
                <w:szCs w:val="22"/>
              </w:rPr>
            </w:pPr>
            <w:r>
              <w:rPr>
                <w:rFonts w:asciiTheme="minorHAnsi" w:hAnsiTheme="minorHAnsi" w:cstheme="minorHAnsi"/>
              </w:rPr>
              <w:t>55 à 60</w:t>
            </w:r>
          </w:p>
        </w:tc>
        <w:tc>
          <w:tcPr>
            <w:tcW w:w="2125" w:type="dxa"/>
          </w:tcPr>
          <w:p w14:paraId="126C6D8F" w14:textId="77777777" w:rsidR="00330630" w:rsidRDefault="00330630" w:rsidP="004C0149">
            <w:pPr>
              <w:jc w:val="both"/>
              <w:rPr>
                <w:rFonts w:ascii="Arial" w:hAnsi="Arial" w:cs="Arial"/>
                <w:color w:val="484D7A"/>
                <w:sz w:val="22"/>
                <w:szCs w:val="22"/>
              </w:rPr>
            </w:pPr>
          </w:p>
        </w:tc>
        <w:tc>
          <w:tcPr>
            <w:tcW w:w="2406" w:type="dxa"/>
          </w:tcPr>
          <w:p w14:paraId="64B3CBF5" w14:textId="77777777" w:rsidR="00330630" w:rsidRDefault="00330630" w:rsidP="004C0149">
            <w:pPr>
              <w:jc w:val="both"/>
              <w:rPr>
                <w:rFonts w:ascii="Arial" w:hAnsi="Arial" w:cs="Arial"/>
                <w:color w:val="484D7A"/>
                <w:sz w:val="22"/>
                <w:szCs w:val="22"/>
              </w:rPr>
            </w:pPr>
          </w:p>
        </w:tc>
        <w:tc>
          <w:tcPr>
            <w:tcW w:w="2697" w:type="dxa"/>
          </w:tcPr>
          <w:p w14:paraId="60A45B01" w14:textId="77777777" w:rsidR="00330630" w:rsidRDefault="00330630" w:rsidP="004C0149">
            <w:pPr>
              <w:jc w:val="both"/>
              <w:rPr>
                <w:rFonts w:ascii="Arial" w:hAnsi="Arial" w:cs="Arial"/>
                <w:color w:val="484D7A"/>
                <w:sz w:val="22"/>
                <w:szCs w:val="22"/>
              </w:rPr>
            </w:pPr>
          </w:p>
        </w:tc>
      </w:tr>
      <w:tr w:rsidR="00330630" w14:paraId="4953751D" w14:textId="77777777" w:rsidTr="004C0149">
        <w:tc>
          <w:tcPr>
            <w:tcW w:w="2696" w:type="dxa"/>
          </w:tcPr>
          <w:p w14:paraId="7EED572C" w14:textId="77777777" w:rsidR="00330630" w:rsidRPr="00330630" w:rsidRDefault="00330630" w:rsidP="004C0149">
            <w:pPr>
              <w:jc w:val="center"/>
              <w:rPr>
                <w:rFonts w:asciiTheme="minorHAnsi" w:hAnsiTheme="minorHAnsi" w:cstheme="minorHAnsi"/>
              </w:rPr>
            </w:pPr>
            <w:r>
              <w:rPr>
                <w:rFonts w:asciiTheme="minorHAnsi" w:hAnsiTheme="minorHAnsi" w:cstheme="minorHAnsi"/>
              </w:rPr>
              <w:t>60 à 65</w:t>
            </w:r>
          </w:p>
        </w:tc>
        <w:tc>
          <w:tcPr>
            <w:tcW w:w="2125" w:type="dxa"/>
          </w:tcPr>
          <w:p w14:paraId="72363907" w14:textId="77777777" w:rsidR="00330630" w:rsidRDefault="00330630" w:rsidP="004C0149">
            <w:pPr>
              <w:jc w:val="both"/>
              <w:rPr>
                <w:rFonts w:ascii="Arial" w:hAnsi="Arial" w:cs="Arial"/>
                <w:color w:val="484D7A"/>
                <w:sz w:val="22"/>
                <w:szCs w:val="22"/>
              </w:rPr>
            </w:pPr>
          </w:p>
        </w:tc>
        <w:tc>
          <w:tcPr>
            <w:tcW w:w="2406" w:type="dxa"/>
          </w:tcPr>
          <w:p w14:paraId="2536C019" w14:textId="77777777" w:rsidR="00330630" w:rsidRDefault="00330630" w:rsidP="004C0149">
            <w:pPr>
              <w:jc w:val="both"/>
              <w:rPr>
                <w:rFonts w:ascii="Arial" w:hAnsi="Arial" w:cs="Arial"/>
                <w:color w:val="484D7A"/>
                <w:sz w:val="22"/>
                <w:szCs w:val="22"/>
              </w:rPr>
            </w:pPr>
          </w:p>
        </w:tc>
        <w:tc>
          <w:tcPr>
            <w:tcW w:w="2697" w:type="dxa"/>
          </w:tcPr>
          <w:p w14:paraId="407450FB" w14:textId="77777777" w:rsidR="00330630" w:rsidRDefault="00330630" w:rsidP="004C0149">
            <w:pPr>
              <w:jc w:val="both"/>
              <w:rPr>
                <w:rFonts w:ascii="Arial" w:hAnsi="Arial" w:cs="Arial"/>
                <w:color w:val="484D7A"/>
                <w:sz w:val="22"/>
                <w:szCs w:val="22"/>
              </w:rPr>
            </w:pPr>
          </w:p>
        </w:tc>
      </w:tr>
      <w:tr w:rsidR="00330630" w14:paraId="4B76C6CA" w14:textId="77777777" w:rsidTr="004C0149">
        <w:tc>
          <w:tcPr>
            <w:tcW w:w="2696" w:type="dxa"/>
          </w:tcPr>
          <w:p w14:paraId="21C0C1C3" w14:textId="77777777" w:rsidR="00330630" w:rsidRPr="00330630" w:rsidRDefault="00330630" w:rsidP="004C0149">
            <w:pPr>
              <w:jc w:val="center"/>
              <w:rPr>
                <w:rFonts w:asciiTheme="minorHAnsi" w:hAnsiTheme="minorHAnsi" w:cstheme="minorHAnsi"/>
              </w:rPr>
            </w:pPr>
            <w:r>
              <w:rPr>
                <w:rFonts w:asciiTheme="minorHAnsi" w:hAnsiTheme="minorHAnsi" w:cstheme="minorHAnsi"/>
              </w:rPr>
              <w:t>65 à 70</w:t>
            </w:r>
          </w:p>
        </w:tc>
        <w:tc>
          <w:tcPr>
            <w:tcW w:w="2125" w:type="dxa"/>
          </w:tcPr>
          <w:p w14:paraId="7AD622B7" w14:textId="77777777" w:rsidR="00330630" w:rsidRDefault="00330630" w:rsidP="004C0149">
            <w:pPr>
              <w:jc w:val="both"/>
              <w:rPr>
                <w:rFonts w:ascii="Arial" w:hAnsi="Arial" w:cs="Arial"/>
                <w:color w:val="484D7A"/>
                <w:sz w:val="22"/>
                <w:szCs w:val="22"/>
              </w:rPr>
            </w:pPr>
          </w:p>
        </w:tc>
        <w:tc>
          <w:tcPr>
            <w:tcW w:w="2406" w:type="dxa"/>
          </w:tcPr>
          <w:p w14:paraId="03FEAE43" w14:textId="77777777" w:rsidR="00330630" w:rsidRDefault="00330630" w:rsidP="004C0149">
            <w:pPr>
              <w:jc w:val="both"/>
              <w:rPr>
                <w:rFonts w:ascii="Arial" w:hAnsi="Arial" w:cs="Arial"/>
                <w:color w:val="484D7A"/>
                <w:sz w:val="22"/>
                <w:szCs w:val="22"/>
              </w:rPr>
            </w:pPr>
          </w:p>
        </w:tc>
        <w:tc>
          <w:tcPr>
            <w:tcW w:w="2697" w:type="dxa"/>
          </w:tcPr>
          <w:p w14:paraId="5C6FE37B" w14:textId="77777777" w:rsidR="00330630" w:rsidRDefault="00330630" w:rsidP="004C0149">
            <w:pPr>
              <w:jc w:val="both"/>
              <w:rPr>
                <w:rFonts w:ascii="Arial" w:hAnsi="Arial" w:cs="Arial"/>
                <w:color w:val="484D7A"/>
                <w:sz w:val="22"/>
                <w:szCs w:val="22"/>
              </w:rPr>
            </w:pPr>
          </w:p>
        </w:tc>
      </w:tr>
      <w:tr w:rsidR="00330630" w14:paraId="10C505FD" w14:textId="77777777" w:rsidTr="004C0149">
        <w:tc>
          <w:tcPr>
            <w:tcW w:w="2696" w:type="dxa"/>
          </w:tcPr>
          <w:p w14:paraId="26B51CCF" w14:textId="77777777" w:rsidR="00330630" w:rsidRDefault="00330630" w:rsidP="004C0149">
            <w:pPr>
              <w:jc w:val="center"/>
              <w:rPr>
                <w:rFonts w:ascii="Arial" w:hAnsi="Arial" w:cs="Arial"/>
                <w:color w:val="484D7A"/>
                <w:sz w:val="22"/>
                <w:szCs w:val="22"/>
              </w:rPr>
            </w:pPr>
            <w:r>
              <w:rPr>
                <w:rFonts w:asciiTheme="minorHAnsi" w:hAnsiTheme="minorHAnsi" w:cstheme="minorHAnsi"/>
              </w:rPr>
              <w:t>&gt;70</w:t>
            </w:r>
          </w:p>
        </w:tc>
        <w:tc>
          <w:tcPr>
            <w:tcW w:w="2125" w:type="dxa"/>
          </w:tcPr>
          <w:p w14:paraId="0D1EFA7C" w14:textId="77777777" w:rsidR="00330630" w:rsidRDefault="00330630" w:rsidP="004C0149">
            <w:pPr>
              <w:jc w:val="both"/>
              <w:rPr>
                <w:rFonts w:ascii="Arial" w:hAnsi="Arial" w:cs="Arial"/>
                <w:color w:val="484D7A"/>
                <w:sz w:val="22"/>
                <w:szCs w:val="22"/>
              </w:rPr>
            </w:pPr>
          </w:p>
        </w:tc>
        <w:tc>
          <w:tcPr>
            <w:tcW w:w="2406" w:type="dxa"/>
          </w:tcPr>
          <w:p w14:paraId="787C0CE2" w14:textId="77777777" w:rsidR="00330630" w:rsidRDefault="00330630" w:rsidP="004C0149">
            <w:pPr>
              <w:jc w:val="both"/>
              <w:rPr>
                <w:rFonts w:ascii="Arial" w:hAnsi="Arial" w:cs="Arial"/>
                <w:color w:val="484D7A"/>
                <w:sz w:val="22"/>
                <w:szCs w:val="22"/>
              </w:rPr>
            </w:pPr>
          </w:p>
        </w:tc>
        <w:tc>
          <w:tcPr>
            <w:tcW w:w="2697" w:type="dxa"/>
          </w:tcPr>
          <w:p w14:paraId="4A072FE3" w14:textId="77777777" w:rsidR="00330630" w:rsidRDefault="00330630" w:rsidP="004C0149">
            <w:pPr>
              <w:jc w:val="both"/>
              <w:rPr>
                <w:rFonts w:ascii="Arial" w:hAnsi="Arial" w:cs="Arial"/>
                <w:color w:val="484D7A"/>
                <w:sz w:val="22"/>
                <w:szCs w:val="22"/>
              </w:rPr>
            </w:pPr>
          </w:p>
        </w:tc>
      </w:tr>
      <w:tr w:rsidR="00330630" w14:paraId="526F2E48" w14:textId="77777777" w:rsidTr="004C0149">
        <w:tc>
          <w:tcPr>
            <w:tcW w:w="2696" w:type="dxa"/>
          </w:tcPr>
          <w:p w14:paraId="71836B50" w14:textId="77777777" w:rsidR="00330630" w:rsidRDefault="00330630" w:rsidP="004C0149">
            <w:pPr>
              <w:jc w:val="center"/>
              <w:rPr>
                <w:rFonts w:asciiTheme="minorHAnsi" w:hAnsiTheme="minorHAnsi" w:cstheme="minorHAnsi"/>
              </w:rPr>
            </w:pPr>
            <w:r>
              <w:rPr>
                <w:rFonts w:asciiTheme="minorHAnsi" w:hAnsiTheme="minorHAnsi" w:cstheme="minorHAnsi"/>
              </w:rPr>
              <w:t>Total &gt;50</w:t>
            </w:r>
          </w:p>
        </w:tc>
        <w:tc>
          <w:tcPr>
            <w:tcW w:w="2125" w:type="dxa"/>
          </w:tcPr>
          <w:p w14:paraId="59B8C2F0" w14:textId="77777777" w:rsidR="00330630" w:rsidRDefault="00330630" w:rsidP="004C0149">
            <w:pPr>
              <w:jc w:val="both"/>
              <w:rPr>
                <w:rFonts w:ascii="Arial" w:hAnsi="Arial" w:cs="Arial"/>
                <w:color w:val="484D7A"/>
                <w:sz w:val="22"/>
                <w:szCs w:val="22"/>
              </w:rPr>
            </w:pPr>
          </w:p>
        </w:tc>
        <w:tc>
          <w:tcPr>
            <w:tcW w:w="2406" w:type="dxa"/>
          </w:tcPr>
          <w:p w14:paraId="201B5A2A" w14:textId="77777777" w:rsidR="00330630" w:rsidRDefault="00330630" w:rsidP="004C0149">
            <w:pPr>
              <w:jc w:val="both"/>
              <w:rPr>
                <w:rFonts w:ascii="Arial" w:hAnsi="Arial" w:cs="Arial"/>
                <w:color w:val="484D7A"/>
                <w:sz w:val="22"/>
                <w:szCs w:val="22"/>
              </w:rPr>
            </w:pPr>
          </w:p>
        </w:tc>
        <w:tc>
          <w:tcPr>
            <w:tcW w:w="2697" w:type="dxa"/>
          </w:tcPr>
          <w:p w14:paraId="545EC317" w14:textId="77777777" w:rsidR="00330630" w:rsidRDefault="00330630" w:rsidP="004C0149">
            <w:pPr>
              <w:jc w:val="both"/>
              <w:rPr>
                <w:rFonts w:ascii="Arial" w:hAnsi="Arial" w:cs="Arial"/>
                <w:color w:val="484D7A"/>
                <w:sz w:val="22"/>
                <w:szCs w:val="22"/>
              </w:rPr>
            </w:pPr>
          </w:p>
        </w:tc>
      </w:tr>
    </w:tbl>
    <w:p w14:paraId="0E4F73B3" w14:textId="77777777" w:rsidR="00330630" w:rsidRDefault="00330630" w:rsidP="00330630">
      <w:pPr>
        <w:rPr>
          <w:rFonts w:asciiTheme="minorHAnsi" w:hAnsiTheme="minorHAnsi" w:cstheme="minorHAnsi"/>
        </w:rPr>
      </w:pPr>
    </w:p>
    <w:p w14:paraId="191650F4" w14:textId="77777777" w:rsidR="00330630" w:rsidRPr="007F0A0F" w:rsidRDefault="00330630" w:rsidP="00330630">
      <w:pPr>
        <w:pStyle w:val="Paragraphedeliste"/>
        <w:numPr>
          <w:ilvl w:val="0"/>
          <w:numId w:val="18"/>
        </w:numPr>
        <w:rPr>
          <w:rFonts w:asciiTheme="minorHAnsi" w:hAnsiTheme="minorHAnsi" w:cstheme="minorHAnsi"/>
          <w:b/>
        </w:rPr>
      </w:pPr>
      <w:r w:rsidRPr="007F0A0F">
        <w:rPr>
          <w:rFonts w:asciiTheme="minorHAnsi" w:hAnsiTheme="minorHAnsi" w:cstheme="minorHAnsi"/>
          <w:b/>
        </w:rPr>
        <w:t>Analyse des cartes de type c</w:t>
      </w:r>
    </w:p>
    <w:p w14:paraId="082C5997" w14:textId="77777777" w:rsidR="00330630" w:rsidRDefault="00330630" w:rsidP="00330630">
      <w:pPr>
        <w:rPr>
          <w:rFonts w:asciiTheme="minorHAnsi" w:hAnsiTheme="minorHAnsi" w:cstheme="minorHAnsi"/>
        </w:rPr>
      </w:pPr>
    </w:p>
    <w:p w14:paraId="2875AB22" w14:textId="77777777" w:rsidR="00330630" w:rsidRDefault="00330630" w:rsidP="00330630">
      <w:pPr>
        <w:rPr>
          <w:rFonts w:asciiTheme="minorHAnsi" w:hAnsiTheme="minorHAnsi" w:cstheme="minorHAnsi"/>
        </w:rPr>
      </w:pPr>
      <w:r>
        <w:rPr>
          <w:rFonts w:asciiTheme="minorHAnsi" w:hAnsiTheme="minorHAnsi" w:cstheme="minorHAnsi"/>
        </w:rPr>
        <w:t>Les cartes de type c, mettent en évidence les secteurs en dépassement des valeurs limites.</w:t>
      </w:r>
    </w:p>
    <w:p w14:paraId="4532F072" w14:textId="77777777" w:rsidR="00330630" w:rsidRDefault="00330630" w:rsidP="00330630">
      <w:pPr>
        <w:rPr>
          <w:rFonts w:asciiTheme="minorHAnsi" w:hAnsiTheme="minorHAnsi" w:cstheme="minorHAnsi"/>
        </w:rPr>
      </w:pPr>
    </w:p>
    <w:p w14:paraId="4E3F2EFD" w14:textId="77777777" w:rsidR="00330630" w:rsidRDefault="00330630" w:rsidP="00330630">
      <w:pPr>
        <w:jc w:val="both"/>
        <w:rPr>
          <w:rFonts w:asciiTheme="minorHAnsi" w:hAnsiTheme="minorHAnsi" w:cstheme="minorHAnsi"/>
        </w:rPr>
      </w:pPr>
      <w:r>
        <w:rPr>
          <w:rFonts w:asciiTheme="minorHAnsi" w:hAnsiTheme="minorHAnsi" w:cstheme="minorHAnsi"/>
        </w:rPr>
        <w:t xml:space="preserve">L’analyse des cartes de type c, a permis d’extraire les résultats figurant dans les tableaux suivants. Ces tableaux indiquent, selon les indicateurs </w:t>
      </w:r>
      <w:proofErr w:type="spellStart"/>
      <w:r>
        <w:rPr>
          <w:rFonts w:asciiTheme="minorHAnsi" w:hAnsiTheme="minorHAnsi" w:cstheme="minorHAnsi"/>
        </w:rPr>
        <w:t>Lden</w:t>
      </w:r>
      <w:proofErr w:type="spellEnd"/>
      <w:r>
        <w:rPr>
          <w:rFonts w:asciiTheme="minorHAnsi" w:hAnsiTheme="minorHAnsi" w:cstheme="minorHAnsi"/>
        </w:rPr>
        <w:t xml:space="preserve"> et Ln, la répartition de la population exposée aux dépassements des valeurs limites, ainsi que le nombre d’établissements de santé et d’enseignement dépassant potentiellement ces valeurs.</w:t>
      </w:r>
    </w:p>
    <w:p w14:paraId="68FA7720" w14:textId="77777777" w:rsidR="00330630" w:rsidRDefault="00330630" w:rsidP="00330630">
      <w:pPr>
        <w:jc w:val="both"/>
        <w:rPr>
          <w:rFonts w:asciiTheme="minorHAnsi" w:hAnsiTheme="minorHAnsi" w:cstheme="minorHAnsi"/>
        </w:rPr>
      </w:pPr>
    </w:p>
    <w:tbl>
      <w:tblPr>
        <w:tblStyle w:val="Grilledutableau"/>
        <w:tblW w:w="9924" w:type="dxa"/>
        <w:tblInd w:w="-431" w:type="dxa"/>
        <w:tblLook w:val="04A0" w:firstRow="1" w:lastRow="0" w:firstColumn="1" w:lastColumn="0" w:noHBand="0" w:noVBand="1"/>
      </w:tblPr>
      <w:tblGrid>
        <w:gridCol w:w="2696"/>
        <w:gridCol w:w="2125"/>
        <w:gridCol w:w="2406"/>
        <w:gridCol w:w="2697"/>
      </w:tblGrid>
      <w:tr w:rsidR="00330630" w:rsidRPr="00330630" w14:paraId="31006A74" w14:textId="77777777" w:rsidTr="007F0A0F">
        <w:tc>
          <w:tcPr>
            <w:tcW w:w="9924" w:type="dxa"/>
            <w:gridSpan w:val="4"/>
            <w:shd w:val="clear" w:color="auto" w:fill="FBE4D5" w:themeFill="accent2" w:themeFillTint="33"/>
          </w:tcPr>
          <w:p w14:paraId="6BB8F0F2"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 xml:space="preserve">Exposition aux routes de </w:t>
            </w:r>
            <w:proofErr w:type="spellStart"/>
            <w:r w:rsidRPr="007F0A0F">
              <w:rPr>
                <w:rFonts w:asciiTheme="minorHAnsi" w:hAnsiTheme="minorHAnsi" w:cstheme="minorHAnsi"/>
                <w:b/>
                <w:highlight w:val="yellow"/>
              </w:rPr>
              <w:t>précisez</w:t>
            </w:r>
            <w:proofErr w:type="spellEnd"/>
            <w:r w:rsidRPr="007F0A0F">
              <w:rPr>
                <w:rFonts w:asciiTheme="minorHAnsi" w:hAnsiTheme="minorHAnsi" w:cstheme="minorHAnsi"/>
                <w:b/>
                <w:highlight w:val="yellow"/>
              </w:rPr>
              <w:t xml:space="preserve"> le nom de la collectivité</w:t>
            </w:r>
            <w:r w:rsidRPr="00330630">
              <w:rPr>
                <w:rFonts w:asciiTheme="minorHAnsi" w:hAnsiTheme="minorHAnsi" w:cstheme="minorHAnsi"/>
                <w:b/>
              </w:rPr>
              <w:t xml:space="preserve"> &gt; 3 millions </w:t>
            </w:r>
            <w:proofErr w:type="spellStart"/>
            <w:r w:rsidRPr="00330630">
              <w:rPr>
                <w:rFonts w:asciiTheme="minorHAnsi" w:hAnsiTheme="minorHAnsi" w:cstheme="minorHAnsi"/>
                <w:b/>
              </w:rPr>
              <w:t>véh</w:t>
            </w:r>
            <w:proofErr w:type="spellEnd"/>
            <w:r w:rsidRPr="00330630">
              <w:rPr>
                <w:rFonts w:asciiTheme="minorHAnsi" w:hAnsiTheme="minorHAnsi" w:cstheme="minorHAnsi"/>
                <w:b/>
              </w:rPr>
              <w:t>/an</w:t>
            </w:r>
          </w:p>
        </w:tc>
      </w:tr>
      <w:tr w:rsidR="00330630" w:rsidRPr="00330630" w14:paraId="08B84885" w14:textId="77777777" w:rsidTr="007F0A0F">
        <w:tc>
          <w:tcPr>
            <w:tcW w:w="2696" w:type="dxa"/>
            <w:shd w:val="clear" w:color="auto" w:fill="FBE4D5" w:themeFill="accent2" w:themeFillTint="33"/>
          </w:tcPr>
          <w:p w14:paraId="7800A566" w14:textId="77777777" w:rsidR="00330630" w:rsidRPr="00330630" w:rsidRDefault="00330630" w:rsidP="004C0149">
            <w:pPr>
              <w:jc w:val="center"/>
              <w:rPr>
                <w:rFonts w:ascii="Arial" w:hAnsi="Arial" w:cs="Arial"/>
                <w:b/>
                <w:color w:val="484D7A"/>
                <w:sz w:val="22"/>
                <w:szCs w:val="22"/>
              </w:rPr>
            </w:pPr>
            <w:proofErr w:type="spellStart"/>
            <w:r w:rsidRPr="00330630">
              <w:rPr>
                <w:rFonts w:asciiTheme="minorHAnsi" w:hAnsiTheme="minorHAnsi" w:cstheme="minorHAnsi"/>
                <w:b/>
              </w:rPr>
              <w:t>L</w:t>
            </w:r>
            <w:r>
              <w:rPr>
                <w:rFonts w:asciiTheme="minorHAnsi" w:hAnsiTheme="minorHAnsi" w:cstheme="minorHAnsi"/>
                <w:b/>
              </w:rPr>
              <w:t>den</w:t>
            </w:r>
            <w:proofErr w:type="spellEnd"/>
            <w:r w:rsidRPr="00330630">
              <w:rPr>
                <w:rFonts w:asciiTheme="minorHAnsi" w:hAnsiTheme="minorHAnsi" w:cstheme="minorHAnsi"/>
                <w:b/>
              </w:rPr>
              <w:t xml:space="preserve"> dB(A)</w:t>
            </w:r>
          </w:p>
        </w:tc>
        <w:tc>
          <w:tcPr>
            <w:tcW w:w="2125" w:type="dxa"/>
            <w:shd w:val="clear" w:color="auto" w:fill="FBE4D5" w:themeFill="accent2" w:themeFillTint="33"/>
          </w:tcPr>
          <w:p w14:paraId="4BD64246"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d’habitants</w:t>
            </w:r>
          </w:p>
        </w:tc>
        <w:tc>
          <w:tcPr>
            <w:tcW w:w="2406" w:type="dxa"/>
            <w:shd w:val="clear" w:color="auto" w:fill="FBE4D5" w:themeFill="accent2" w:themeFillTint="33"/>
          </w:tcPr>
          <w:p w14:paraId="75B959F5"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d’établissements de santé</w:t>
            </w:r>
          </w:p>
        </w:tc>
        <w:tc>
          <w:tcPr>
            <w:tcW w:w="2697" w:type="dxa"/>
            <w:shd w:val="clear" w:color="auto" w:fill="FBE4D5" w:themeFill="accent2" w:themeFillTint="33"/>
          </w:tcPr>
          <w:p w14:paraId="62BD06BC"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d’établissements d’enseignement</w:t>
            </w:r>
          </w:p>
        </w:tc>
      </w:tr>
      <w:tr w:rsidR="00330630" w14:paraId="759F03F5" w14:textId="77777777" w:rsidTr="004C0149">
        <w:tc>
          <w:tcPr>
            <w:tcW w:w="2696" w:type="dxa"/>
          </w:tcPr>
          <w:p w14:paraId="20C2D136" w14:textId="77777777" w:rsidR="00330630" w:rsidRDefault="00330630" w:rsidP="004C0149">
            <w:pPr>
              <w:jc w:val="center"/>
              <w:rPr>
                <w:rFonts w:ascii="Arial" w:hAnsi="Arial" w:cs="Arial"/>
                <w:color w:val="484D7A"/>
                <w:sz w:val="22"/>
                <w:szCs w:val="22"/>
              </w:rPr>
            </w:pPr>
            <w:r>
              <w:rPr>
                <w:rFonts w:asciiTheme="minorHAnsi" w:hAnsiTheme="minorHAnsi" w:cstheme="minorHAnsi"/>
              </w:rPr>
              <w:t>&gt; valeur limite de 68</w:t>
            </w:r>
          </w:p>
        </w:tc>
        <w:tc>
          <w:tcPr>
            <w:tcW w:w="2125" w:type="dxa"/>
          </w:tcPr>
          <w:p w14:paraId="6CE0D59D" w14:textId="77777777" w:rsidR="00330630" w:rsidRDefault="00330630" w:rsidP="004C0149">
            <w:pPr>
              <w:jc w:val="both"/>
              <w:rPr>
                <w:rFonts w:ascii="Arial" w:hAnsi="Arial" w:cs="Arial"/>
                <w:color w:val="484D7A"/>
                <w:sz w:val="22"/>
                <w:szCs w:val="22"/>
              </w:rPr>
            </w:pPr>
          </w:p>
        </w:tc>
        <w:tc>
          <w:tcPr>
            <w:tcW w:w="2406" w:type="dxa"/>
          </w:tcPr>
          <w:p w14:paraId="086FCF71" w14:textId="77777777" w:rsidR="00330630" w:rsidRDefault="00330630" w:rsidP="004C0149">
            <w:pPr>
              <w:jc w:val="both"/>
              <w:rPr>
                <w:rFonts w:ascii="Arial" w:hAnsi="Arial" w:cs="Arial"/>
                <w:color w:val="484D7A"/>
                <w:sz w:val="22"/>
                <w:szCs w:val="22"/>
              </w:rPr>
            </w:pPr>
          </w:p>
        </w:tc>
        <w:tc>
          <w:tcPr>
            <w:tcW w:w="2697" w:type="dxa"/>
          </w:tcPr>
          <w:p w14:paraId="4475C8A4" w14:textId="77777777" w:rsidR="00330630" w:rsidRDefault="00330630" w:rsidP="004C0149">
            <w:pPr>
              <w:jc w:val="both"/>
              <w:rPr>
                <w:rFonts w:ascii="Arial" w:hAnsi="Arial" w:cs="Arial"/>
                <w:color w:val="484D7A"/>
                <w:sz w:val="22"/>
                <w:szCs w:val="22"/>
              </w:rPr>
            </w:pPr>
          </w:p>
        </w:tc>
      </w:tr>
    </w:tbl>
    <w:p w14:paraId="7067B9AC" w14:textId="77777777" w:rsidR="00330630" w:rsidRDefault="00330630" w:rsidP="00330630">
      <w:pPr>
        <w:jc w:val="both"/>
        <w:rPr>
          <w:rFonts w:asciiTheme="minorHAnsi" w:hAnsiTheme="minorHAnsi" w:cstheme="minorHAnsi"/>
        </w:rPr>
      </w:pPr>
    </w:p>
    <w:tbl>
      <w:tblPr>
        <w:tblStyle w:val="Grilledutableau"/>
        <w:tblW w:w="9924" w:type="dxa"/>
        <w:tblInd w:w="-431" w:type="dxa"/>
        <w:tblLook w:val="04A0" w:firstRow="1" w:lastRow="0" w:firstColumn="1" w:lastColumn="0" w:noHBand="0" w:noVBand="1"/>
      </w:tblPr>
      <w:tblGrid>
        <w:gridCol w:w="2696"/>
        <w:gridCol w:w="2125"/>
        <w:gridCol w:w="2406"/>
        <w:gridCol w:w="2697"/>
      </w:tblGrid>
      <w:tr w:rsidR="00330630" w:rsidRPr="00330630" w14:paraId="15C31F65" w14:textId="77777777" w:rsidTr="007F0A0F">
        <w:tc>
          <w:tcPr>
            <w:tcW w:w="9924" w:type="dxa"/>
            <w:gridSpan w:val="4"/>
            <w:shd w:val="clear" w:color="auto" w:fill="FBE4D5" w:themeFill="accent2" w:themeFillTint="33"/>
          </w:tcPr>
          <w:p w14:paraId="564AFC6F"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 xml:space="preserve">Exposition aux routes de </w:t>
            </w:r>
            <w:proofErr w:type="spellStart"/>
            <w:r w:rsidRPr="007F0A0F">
              <w:rPr>
                <w:rFonts w:asciiTheme="minorHAnsi" w:hAnsiTheme="minorHAnsi" w:cstheme="minorHAnsi"/>
                <w:b/>
                <w:highlight w:val="yellow"/>
              </w:rPr>
              <w:t>précisez</w:t>
            </w:r>
            <w:proofErr w:type="spellEnd"/>
            <w:r w:rsidRPr="007F0A0F">
              <w:rPr>
                <w:rFonts w:asciiTheme="minorHAnsi" w:hAnsiTheme="minorHAnsi" w:cstheme="minorHAnsi"/>
                <w:b/>
                <w:highlight w:val="yellow"/>
              </w:rPr>
              <w:t xml:space="preserve"> le nom de la collectivité</w:t>
            </w:r>
            <w:r w:rsidRPr="00330630">
              <w:rPr>
                <w:rFonts w:asciiTheme="minorHAnsi" w:hAnsiTheme="minorHAnsi" w:cstheme="minorHAnsi"/>
                <w:b/>
              </w:rPr>
              <w:t xml:space="preserve"> &gt; 3 millions </w:t>
            </w:r>
            <w:proofErr w:type="spellStart"/>
            <w:r w:rsidRPr="00330630">
              <w:rPr>
                <w:rFonts w:asciiTheme="minorHAnsi" w:hAnsiTheme="minorHAnsi" w:cstheme="minorHAnsi"/>
                <w:b/>
              </w:rPr>
              <w:t>véh</w:t>
            </w:r>
            <w:proofErr w:type="spellEnd"/>
            <w:r w:rsidRPr="00330630">
              <w:rPr>
                <w:rFonts w:asciiTheme="minorHAnsi" w:hAnsiTheme="minorHAnsi" w:cstheme="minorHAnsi"/>
                <w:b/>
              </w:rPr>
              <w:t>/an</w:t>
            </w:r>
          </w:p>
        </w:tc>
      </w:tr>
      <w:tr w:rsidR="00330630" w:rsidRPr="00330630" w14:paraId="0D90CAC7" w14:textId="77777777" w:rsidTr="007F0A0F">
        <w:tc>
          <w:tcPr>
            <w:tcW w:w="2696" w:type="dxa"/>
            <w:shd w:val="clear" w:color="auto" w:fill="FBE4D5" w:themeFill="accent2" w:themeFillTint="33"/>
          </w:tcPr>
          <w:p w14:paraId="79981CD6"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L</w:t>
            </w:r>
            <w:r>
              <w:rPr>
                <w:rFonts w:asciiTheme="minorHAnsi" w:hAnsiTheme="minorHAnsi" w:cstheme="minorHAnsi"/>
                <w:b/>
              </w:rPr>
              <w:t>n</w:t>
            </w:r>
            <w:r w:rsidRPr="00330630">
              <w:rPr>
                <w:rFonts w:asciiTheme="minorHAnsi" w:hAnsiTheme="minorHAnsi" w:cstheme="minorHAnsi"/>
                <w:b/>
              </w:rPr>
              <w:t xml:space="preserve"> dB(A)</w:t>
            </w:r>
          </w:p>
        </w:tc>
        <w:tc>
          <w:tcPr>
            <w:tcW w:w="2125" w:type="dxa"/>
            <w:shd w:val="clear" w:color="auto" w:fill="FBE4D5" w:themeFill="accent2" w:themeFillTint="33"/>
          </w:tcPr>
          <w:p w14:paraId="5B9731F4"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d’habitants</w:t>
            </w:r>
          </w:p>
        </w:tc>
        <w:tc>
          <w:tcPr>
            <w:tcW w:w="2406" w:type="dxa"/>
            <w:shd w:val="clear" w:color="auto" w:fill="FBE4D5" w:themeFill="accent2" w:themeFillTint="33"/>
          </w:tcPr>
          <w:p w14:paraId="5264535A"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d’établissements de santé</w:t>
            </w:r>
          </w:p>
        </w:tc>
        <w:tc>
          <w:tcPr>
            <w:tcW w:w="2697" w:type="dxa"/>
            <w:shd w:val="clear" w:color="auto" w:fill="FBE4D5" w:themeFill="accent2" w:themeFillTint="33"/>
          </w:tcPr>
          <w:p w14:paraId="6DDE8B3E" w14:textId="77777777" w:rsidR="00330630" w:rsidRPr="00330630" w:rsidRDefault="00330630" w:rsidP="004C0149">
            <w:pPr>
              <w:jc w:val="center"/>
              <w:rPr>
                <w:rFonts w:ascii="Arial" w:hAnsi="Arial" w:cs="Arial"/>
                <w:b/>
                <w:color w:val="484D7A"/>
                <w:sz w:val="22"/>
                <w:szCs w:val="22"/>
              </w:rPr>
            </w:pPr>
            <w:r w:rsidRPr="00330630">
              <w:rPr>
                <w:rFonts w:asciiTheme="minorHAnsi" w:hAnsiTheme="minorHAnsi" w:cstheme="minorHAnsi"/>
                <w:b/>
              </w:rPr>
              <w:t>Nombre d’établissements d’enseignement</w:t>
            </w:r>
          </w:p>
        </w:tc>
      </w:tr>
      <w:tr w:rsidR="00330630" w14:paraId="132FCE43" w14:textId="77777777" w:rsidTr="004C0149">
        <w:tc>
          <w:tcPr>
            <w:tcW w:w="2696" w:type="dxa"/>
          </w:tcPr>
          <w:p w14:paraId="06BFF483" w14:textId="77777777" w:rsidR="00330630" w:rsidRDefault="00330630" w:rsidP="00330630">
            <w:pPr>
              <w:jc w:val="center"/>
              <w:rPr>
                <w:rFonts w:ascii="Arial" w:hAnsi="Arial" w:cs="Arial"/>
                <w:color w:val="484D7A"/>
                <w:sz w:val="22"/>
                <w:szCs w:val="22"/>
              </w:rPr>
            </w:pPr>
            <w:r>
              <w:rPr>
                <w:rFonts w:asciiTheme="minorHAnsi" w:hAnsiTheme="minorHAnsi" w:cstheme="minorHAnsi"/>
              </w:rPr>
              <w:t>&gt; valeur limite de 62</w:t>
            </w:r>
          </w:p>
        </w:tc>
        <w:tc>
          <w:tcPr>
            <w:tcW w:w="2125" w:type="dxa"/>
          </w:tcPr>
          <w:p w14:paraId="0D13EC42" w14:textId="77777777" w:rsidR="00330630" w:rsidRDefault="00330630" w:rsidP="004C0149">
            <w:pPr>
              <w:jc w:val="both"/>
              <w:rPr>
                <w:rFonts w:ascii="Arial" w:hAnsi="Arial" w:cs="Arial"/>
                <w:color w:val="484D7A"/>
                <w:sz w:val="22"/>
                <w:szCs w:val="22"/>
              </w:rPr>
            </w:pPr>
          </w:p>
        </w:tc>
        <w:tc>
          <w:tcPr>
            <w:tcW w:w="2406" w:type="dxa"/>
          </w:tcPr>
          <w:p w14:paraId="505B48F6" w14:textId="77777777" w:rsidR="00330630" w:rsidRDefault="00330630" w:rsidP="004C0149">
            <w:pPr>
              <w:jc w:val="both"/>
              <w:rPr>
                <w:rFonts w:ascii="Arial" w:hAnsi="Arial" w:cs="Arial"/>
                <w:color w:val="484D7A"/>
                <w:sz w:val="22"/>
                <w:szCs w:val="22"/>
              </w:rPr>
            </w:pPr>
          </w:p>
        </w:tc>
        <w:tc>
          <w:tcPr>
            <w:tcW w:w="2697" w:type="dxa"/>
          </w:tcPr>
          <w:p w14:paraId="590AECEB" w14:textId="77777777" w:rsidR="00330630" w:rsidRDefault="00330630" w:rsidP="004C0149">
            <w:pPr>
              <w:jc w:val="both"/>
              <w:rPr>
                <w:rFonts w:ascii="Arial" w:hAnsi="Arial" w:cs="Arial"/>
                <w:color w:val="484D7A"/>
                <w:sz w:val="22"/>
                <w:szCs w:val="22"/>
              </w:rPr>
            </w:pPr>
          </w:p>
        </w:tc>
      </w:tr>
    </w:tbl>
    <w:p w14:paraId="2C08A07B" w14:textId="77777777" w:rsidR="00330630" w:rsidRPr="007F0A0F" w:rsidRDefault="00330630" w:rsidP="00330630">
      <w:pPr>
        <w:rPr>
          <w:rStyle w:val="lev"/>
          <w:sz w:val="22"/>
        </w:rPr>
      </w:pPr>
    </w:p>
    <w:p w14:paraId="620154BD" w14:textId="77777777" w:rsidR="00330630" w:rsidRPr="003A504F" w:rsidRDefault="00B02CA2" w:rsidP="00613C22">
      <w:pPr>
        <w:rPr>
          <w:rStyle w:val="lev"/>
          <w:sz w:val="22"/>
        </w:rPr>
      </w:pPr>
      <w:r w:rsidRPr="003A504F">
        <w:rPr>
          <w:rStyle w:val="lev"/>
          <w:sz w:val="22"/>
        </w:rPr>
        <w:lastRenderedPageBreak/>
        <w:t xml:space="preserve">Evaluation des effets nuisibles </w:t>
      </w:r>
    </w:p>
    <w:p w14:paraId="681CD07E" w14:textId="77777777" w:rsidR="00B02CA2" w:rsidRPr="00B02CA2" w:rsidRDefault="00B02CA2" w:rsidP="00B02CA2">
      <w:pPr>
        <w:rPr>
          <w:rFonts w:asciiTheme="minorHAnsi" w:hAnsiTheme="minorHAnsi" w:cstheme="minorHAnsi"/>
        </w:rPr>
      </w:pPr>
    </w:p>
    <w:p w14:paraId="347758F3" w14:textId="77777777" w:rsidR="00B02CA2" w:rsidRPr="00B02CA2" w:rsidRDefault="00B02CA2" w:rsidP="007F0A0F">
      <w:pPr>
        <w:jc w:val="both"/>
        <w:rPr>
          <w:rFonts w:asciiTheme="minorHAnsi" w:hAnsiTheme="minorHAnsi" w:cstheme="minorHAnsi"/>
        </w:rPr>
      </w:pPr>
      <w:r w:rsidRPr="00B02CA2">
        <w:rPr>
          <w:rFonts w:asciiTheme="minorHAnsi" w:hAnsiTheme="minorHAnsi" w:cstheme="minorHAnsi"/>
        </w:rPr>
        <w:t>Publiées en 2018, des informations statistiques provenant des Lignes directrices de l’Organisation Mondiale de la Santé (OMS) sur le bruit dans l’environnement mettent en avant les relations dose-effet des effets nuisibles de l’exposition au bruit dans l’environnement. L’arrêté du 4 avril 2006 modifié, relatif à l’établissement des cartes de bruit et des plans de prévention du bruit dans l’environnement introduit une méthode de quantification des personnes exposées à trois de ces effets nuisibles : la cardiopathie ischémique (correspondant aux codes BA40 à BA6Z de la classification internationale ICD-11 de l’OMS), la fo</w:t>
      </w:r>
      <w:r w:rsidR="007F0A0F">
        <w:rPr>
          <w:rFonts w:asciiTheme="minorHAnsi" w:hAnsiTheme="minorHAnsi" w:cstheme="minorHAnsi"/>
        </w:rPr>
        <w:t>rte gêne et les fortes perturba</w:t>
      </w:r>
      <w:r w:rsidRPr="00B02CA2">
        <w:rPr>
          <w:rFonts w:asciiTheme="minorHAnsi" w:hAnsiTheme="minorHAnsi" w:cstheme="minorHAnsi"/>
        </w:rPr>
        <w:t>tions du sommeil.</w:t>
      </w:r>
    </w:p>
    <w:p w14:paraId="619C40AF" w14:textId="77777777" w:rsidR="00330630" w:rsidRDefault="00B02CA2" w:rsidP="007F0A0F">
      <w:pPr>
        <w:jc w:val="both"/>
        <w:rPr>
          <w:rFonts w:asciiTheme="minorHAnsi" w:hAnsiTheme="minorHAnsi" w:cstheme="minorHAnsi"/>
        </w:rPr>
      </w:pPr>
      <w:r w:rsidRPr="00B02CA2">
        <w:rPr>
          <w:rFonts w:asciiTheme="minorHAnsi" w:hAnsiTheme="minorHAnsi" w:cstheme="minorHAnsi"/>
        </w:rPr>
        <w:t>Le nombre de personnes affectées par ces effets nuisibles est détaillé par effet nuisible et par infrastructure.</w:t>
      </w:r>
    </w:p>
    <w:p w14:paraId="426A74AE" w14:textId="77777777" w:rsidR="00B02CA2" w:rsidRDefault="00B02CA2" w:rsidP="00B02CA2">
      <w:pPr>
        <w:rPr>
          <w:rFonts w:asciiTheme="minorHAnsi" w:hAnsiTheme="minorHAnsi" w:cstheme="minorHAnsi"/>
        </w:rPr>
      </w:pPr>
    </w:p>
    <w:tbl>
      <w:tblPr>
        <w:tblW w:w="10651" w:type="dxa"/>
        <w:tblInd w:w="-527" w:type="dxa"/>
        <w:tblLayout w:type="fixed"/>
        <w:tblCellMar>
          <w:left w:w="10" w:type="dxa"/>
          <w:right w:w="10" w:type="dxa"/>
        </w:tblCellMar>
        <w:tblLook w:val="04A0" w:firstRow="1" w:lastRow="0" w:firstColumn="1" w:lastColumn="0" w:noHBand="0" w:noVBand="1"/>
      </w:tblPr>
      <w:tblGrid>
        <w:gridCol w:w="1134"/>
        <w:gridCol w:w="3118"/>
        <w:gridCol w:w="3119"/>
        <w:gridCol w:w="3280"/>
      </w:tblGrid>
      <w:tr w:rsidR="00B02CA2" w:rsidRPr="00B02CA2" w14:paraId="2424C6B3" w14:textId="77777777" w:rsidTr="004C0149">
        <w:tc>
          <w:tcPr>
            <w:tcW w:w="1134" w:type="dxa"/>
            <w:tcBorders>
              <w:top w:val="single" w:sz="8" w:space="0" w:color="808080"/>
              <w:left w:val="single" w:sz="8" w:space="0" w:color="808080"/>
              <w:bottom w:val="single" w:sz="8" w:space="0" w:color="808080"/>
            </w:tcBorders>
            <w:shd w:val="clear" w:color="auto" w:fill="E6E6FF"/>
            <w:tcMar>
              <w:top w:w="28" w:type="dxa"/>
              <w:left w:w="28" w:type="dxa"/>
              <w:bottom w:w="28" w:type="dxa"/>
              <w:right w:w="28" w:type="dxa"/>
            </w:tcMar>
            <w:vAlign w:val="center"/>
          </w:tcPr>
          <w:p w14:paraId="090B21C3" w14:textId="77777777" w:rsidR="00B02CA2" w:rsidRPr="00B02CA2" w:rsidRDefault="00B02CA2" w:rsidP="00B02CA2">
            <w:pPr>
              <w:widowControl/>
              <w:suppressAutoHyphens w:val="0"/>
              <w:autoSpaceDE w:val="0"/>
              <w:spacing w:after="57" w:line="100" w:lineRule="atLeast"/>
              <w:ind w:left="2" w:right="-13"/>
              <w:jc w:val="center"/>
              <w:rPr>
                <w:rFonts w:asciiTheme="minorHAnsi" w:eastAsia="Liberation Sans" w:hAnsiTheme="minorHAnsi" w:cstheme="minorHAnsi"/>
                <w:b/>
                <w:bCs/>
              </w:rPr>
            </w:pPr>
            <w:r w:rsidRPr="00B02CA2">
              <w:rPr>
                <w:rFonts w:asciiTheme="minorHAnsi" w:eastAsia="Liberation Sans" w:hAnsiTheme="minorHAnsi" w:cstheme="minorHAnsi"/>
                <w:b/>
                <w:bCs/>
              </w:rPr>
              <w:t>Axe</w:t>
            </w:r>
          </w:p>
        </w:tc>
        <w:tc>
          <w:tcPr>
            <w:tcW w:w="9517" w:type="dxa"/>
            <w:gridSpan w:val="3"/>
            <w:tcBorders>
              <w:top w:val="single" w:sz="8" w:space="0" w:color="808080"/>
              <w:left w:val="single" w:sz="8" w:space="0" w:color="808080"/>
              <w:bottom w:val="single" w:sz="8" w:space="0" w:color="808080"/>
              <w:right w:val="single" w:sz="8" w:space="0" w:color="808080"/>
            </w:tcBorders>
            <w:shd w:val="clear" w:color="auto" w:fill="E6E6FF"/>
            <w:tcMar>
              <w:top w:w="28" w:type="dxa"/>
              <w:left w:w="28" w:type="dxa"/>
              <w:bottom w:w="28" w:type="dxa"/>
              <w:right w:w="28" w:type="dxa"/>
            </w:tcMar>
            <w:vAlign w:val="center"/>
          </w:tcPr>
          <w:p w14:paraId="0B1AF48F" w14:textId="77777777" w:rsidR="00B02CA2" w:rsidRPr="00B02CA2" w:rsidRDefault="00B02CA2" w:rsidP="00B02CA2">
            <w:pPr>
              <w:widowControl/>
              <w:suppressAutoHyphens w:val="0"/>
              <w:autoSpaceDE w:val="0"/>
              <w:spacing w:after="57" w:line="100" w:lineRule="atLeast"/>
              <w:ind w:left="79" w:right="2"/>
              <w:jc w:val="center"/>
              <w:rPr>
                <w:rFonts w:asciiTheme="minorHAnsi" w:eastAsia="Liberation Sans" w:hAnsiTheme="minorHAnsi" w:cstheme="minorHAnsi"/>
              </w:rPr>
            </w:pPr>
            <w:r w:rsidRPr="00B02CA2">
              <w:rPr>
                <w:rFonts w:asciiTheme="minorHAnsi" w:eastAsia="Liberation Sans" w:hAnsiTheme="minorHAnsi" w:cstheme="minorHAnsi"/>
              </w:rPr>
              <w:t>Nombre de personnes affectées par des effets nuisibles</w:t>
            </w:r>
          </w:p>
        </w:tc>
      </w:tr>
      <w:tr w:rsidR="00B02CA2" w:rsidRPr="00B02CA2" w14:paraId="00433854" w14:textId="77777777" w:rsidTr="004C0149">
        <w:tc>
          <w:tcPr>
            <w:tcW w:w="1134" w:type="dxa"/>
            <w:tcBorders>
              <w:top w:val="single" w:sz="8" w:space="0" w:color="808080"/>
              <w:left w:val="single" w:sz="8" w:space="0" w:color="808080"/>
              <w:bottom w:val="single" w:sz="8" w:space="0" w:color="808080"/>
            </w:tcBorders>
            <w:shd w:val="clear" w:color="auto" w:fill="E6E6FF"/>
            <w:tcMar>
              <w:top w:w="28" w:type="dxa"/>
              <w:left w:w="28" w:type="dxa"/>
              <w:bottom w:w="28" w:type="dxa"/>
              <w:right w:w="28" w:type="dxa"/>
            </w:tcMar>
            <w:vAlign w:val="center"/>
          </w:tcPr>
          <w:p w14:paraId="31E79612" w14:textId="77777777" w:rsidR="00B02CA2" w:rsidRPr="00B02CA2" w:rsidRDefault="00B02CA2" w:rsidP="00B02CA2">
            <w:pPr>
              <w:widowControl/>
              <w:suppressAutoHyphens w:val="0"/>
              <w:autoSpaceDE w:val="0"/>
              <w:snapToGrid w:val="0"/>
              <w:spacing w:after="57" w:line="100" w:lineRule="atLeast"/>
              <w:ind w:left="2" w:right="-13"/>
              <w:jc w:val="center"/>
              <w:rPr>
                <w:rFonts w:asciiTheme="minorHAnsi" w:eastAsia="Liberation Sans" w:hAnsiTheme="minorHAnsi" w:cstheme="minorHAnsi"/>
                <w:b/>
                <w:bCs/>
              </w:rPr>
            </w:pPr>
            <w:r w:rsidRPr="00B02CA2">
              <w:rPr>
                <w:rFonts w:asciiTheme="minorHAnsi" w:eastAsia="Liberation Sans" w:hAnsiTheme="minorHAnsi" w:cstheme="minorHAnsi"/>
                <w:b/>
                <w:bCs/>
              </w:rPr>
              <w:t>Voie</w:t>
            </w:r>
          </w:p>
        </w:tc>
        <w:tc>
          <w:tcPr>
            <w:tcW w:w="3118" w:type="dxa"/>
            <w:tcBorders>
              <w:top w:val="single" w:sz="8" w:space="0" w:color="808080"/>
              <w:left w:val="single" w:sz="8" w:space="0" w:color="808080"/>
              <w:bottom w:val="single" w:sz="8" w:space="0" w:color="808080"/>
            </w:tcBorders>
            <w:shd w:val="clear" w:color="auto" w:fill="E6E6FF"/>
            <w:tcMar>
              <w:top w:w="28" w:type="dxa"/>
              <w:left w:w="28" w:type="dxa"/>
              <w:bottom w:w="28" w:type="dxa"/>
              <w:right w:w="28" w:type="dxa"/>
            </w:tcMar>
            <w:vAlign w:val="center"/>
          </w:tcPr>
          <w:p w14:paraId="1C75109A" w14:textId="77777777" w:rsidR="00B02CA2" w:rsidRPr="00B02CA2" w:rsidRDefault="00B02CA2" w:rsidP="00B02CA2">
            <w:pPr>
              <w:widowControl/>
              <w:suppressAutoHyphens w:val="0"/>
              <w:autoSpaceDE w:val="0"/>
              <w:spacing w:after="57" w:line="100" w:lineRule="atLeast"/>
              <w:ind w:left="62" w:right="2"/>
              <w:jc w:val="center"/>
              <w:rPr>
                <w:rFonts w:asciiTheme="minorHAnsi" w:eastAsia="Liberation Sans" w:hAnsiTheme="minorHAnsi" w:cstheme="minorHAnsi"/>
              </w:rPr>
            </w:pPr>
            <w:r w:rsidRPr="00B02CA2">
              <w:rPr>
                <w:rFonts w:asciiTheme="minorHAnsi" w:eastAsia="Liberation Sans" w:hAnsiTheme="minorHAnsi" w:cstheme="minorHAnsi"/>
              </w:rPr>
              <w:t>Cardiopathie ischémique</w:t>
            </w:r>
          </w:p>
        </w:tc>
        <w:tc>
          <w:tcPr>
            <w:tcW w:w="3119" w:type="dxa"/>
            <w:tcBorders>
              <w:top w:val="single" w:sz="8" w:space="0" w:color="808080"/>
              <w:left w:val="single" w:sz="8" w:space="0" w:color="808080"/>
              <w:bottom w:val="single" w:sz="8" w:space="0" w:color="808080"/>
            </w:tcBorders>
            <w:shd w:val="clear" w:color="auto" w:fill="E6E6FF"/>
            <w:tcMar>
              <w:top w:w="28" w:type="dxa"/>
              <w:left w:w="28" w:type="dxa"/>
              <w:bottom w:w="28" w:type="dxa"/>
              <w:right w:w="28" w:type="dxa"/>
            </w:tcMar>
            <w:vAlign w:val="center"/>
          </w:tcPr>
          <w:p w14:paraId="520A922D" w14:textId="77777777" w:rsidR="00B02CA2" w:rsidRPr="00B02CA2" w:rsidRDefault="00B02CA2" w:rsidP="00B02CA2">
            <w:pPr>
              <w:widowControl/>
              <w:suppressAutoHyphens w:val="0"/>
              <w:autoSpaceDE w:val="0"/>
              <w:spacing w:after="57" w:line="100" w:lineRule="atLeast"/>
              <w:ind w:left="79" w:right="2"/>
              <w:jc w:val="center"/>
              <w:rPr>
                <w:rFonts w:asciiTheme="minorHAnsi" w:eastAsia="Liberation Sans" w:hAnsiTheme="minorHAnsi" w:cstheme="minorHAnsi"/>
              </w:rPr>
            </w:pPr>
            <w:r w:rsidRPr="00B02CA2">
              <w:rPr>
                <w:rFonts w:asciiTheme="minorHAnsi" w:eastAsia="Liberation Sans" w:hAnsiTheme="minorHAnsi" w:cstheme="minorHAnsi"/>
              </w:rPr>
              <w:t>Forte gêne</w:t>
            </w:r>
          </w:p>
        </w:tc>
        <w:tc>
          <w:tcPr>
            <w:tcW w:w="3280" w:type="dxa"/>
            <w:tcBorders>
              <w:top w:val="single" w:sz="8" w:space="0" w:color="808080"/>
              <w:left w:val="single" w:sz="8" w:space="0" w:color="808080"/>
              <w:bottom w:val="single" w:sz="8" w:space="0" w:color="808080"/>
              <w:right w:val="single" w:sz="8" w:space="0" w:color="808080"/>
            </w:tcBorders>
            <w:shd w:val="clear" w:color="auto" w:fill="E6E6FF"/>
            <w:tcMar>
              <w:top w:w="28" w:type="dxa"/>
              <w:left w:w="28" w:type="dxa"/>
              <w:bottom w:w="28" w:type="dxa"/>
              <w:right w:w="28" w:type="dxa"/>
            </w:tcMar>
          </w:tcPr>
          <w:p w14:paraId="7A96A4F5" w14:textId="77777777" w:rsidR="00B02CA2" w:rsidRPr="00B02CA2" w:rsidRDefault="00B02CA2" w:rsidP="00B02CA2">
            <w:pPr>
              <w:widowControl/>
              <w:suppressAutoHyphens w:val="0"/>
              <w:autoSpaceDE w:val="0"/>
              <w:spacing w:after="57" w:line="100" w:lineRule="atLeast"/>
              <w:ind w:left="79" w:right="2"/>
              <w:jc w:val="center"/>
              <w:rPr>
                <w:rFonts w:asciiTheme="minorHAnsi" w:eastAsia="Liberation Sans" w:hAnsiTheme="minorHAnsi" w:cstheme="minorHAnsi"/>
              </w:rPr>
            </w:pPr>
            <w:r w:rsidRPr="00B02CA2">
              <w:rPr>
                <w:rFonts w:asciiTheme="minorHAnsi" w:eastAsia="Liberation Sans" w:hAnsiTheme="minorHAnsi" w:cstheme="minorHAnsi"/>
              </w:rPr>
              <w:t>Forte perturbation du sommeil</w:t>
            </w:r>
          </w:p>
        </w:tc>
      </w:tr>
      <w:tr w:rsidR="00B02CA2" w:rsidRPr="00B02CA2" w14:paraId="10AFE707" w14:textId="77777777" w:rsidTr="004C0149">
        <w:tc>
          <w:tcPr>
            <w:tcW w:w="1134" w:type="dxa"/>
            <w:tcBorders>
              <w:left w:val="single" w:sz="8" w:space="0" w:color="808080"/>
            </w:tcBorders>
            <w:shd w:val="clear" w:color="auto" w:fill="auto"/>
            <w:tcMar>
              <w:top w:w="28" w:type="dxa"/>
              <w:left w:w="28" w:type="dxa"/>
              <w:bottom w:w="28" w:type="dxa"/>
              <w:right w:w="28" w:type="dxa"/>
            </w:tcMar>
            <w:vAlign w:val="center"/>
          </w:tcPr>
          <w:p w14:paraId="2DD4A298" w14:textId="77777777" w:rsidR="00B02CA2" w:rsidRPr="00B02CA2" w:rsidRDefault="00B02CA2" w:rsidP="00B02CA2">
            <w:pPr>
              <w:widowControl/>
              <w:suppressAutoHyphens w:val="0"/>
              <w:autoSpaceDE w:val="0"/>
              <w:spacing w:after="57" w:line="100" w:lineRule="atLeast"/>
              <w:ind w:left="2" w:right="-13"/>
              <w:jc w:val="center"/>
              <w:rPr>
                <w:rFonts w:asciiTheme="minorHAnsi" w:eastAsia="Liberation Sans" w:hAnsiTheme="minorHAnsi" w:cstheme="minorHAnsi"/>
              </w:rPr>
            </w:pPr>
            <w:proofErr w:type="spellStart"/>
            <w:r w:rsidRPr="00B02CA2">
              <w:rPr>
                <w:rFonts w:asciiTheme="minorHAnsi" w:eastAsia="Liberation Sans" w:hAnsiTheme="minorHAnsi" w:cstheme="minorHAnsi"/>
              </w:rPr>
              <w:t>A</w:t>
            </w:r>
            <w:r w:rsidRPr="00B02CA2">
              <w:rPr>
                <w:rFonts w:asciiTheme="minorHAnsi" w:eastAsia="Liberation Sans" w:hAnsiTheme="minorHAnsi" w:cstheme="minorHAnsi"/>
                <w:shd w:val="clear" w:color="auto" w:fill="FFFF00"/>
              </w:rPr>
              <w:t>xx</w:t>
            </w:r>
            <w:proofErr w:type="spellEnd"/>
          </w:p>
        </w:tc>
        <w:tc>
          <w:tcPr>
            <w:tcW w:w="3118" w:type="dxa"/>
            <w:tcBorders>
              <w:left w:val="single" w:sz="8" w:space="0" w:color="808080"/>
            </w:tcBorders>
            <w:shd w:val="clear" w:color="auto" w:fill="auto"/>
            <w:tcMar>
              <w:top w:w="28" w:type="dxa"/>
              <w:left w:w="28" w:type="dxa"/>
              <w:bottom w:w="28" w:type="dxa"/>
              <w:right w:w="28" w:type="dxa"/>
            </w:tcMar>
            <w:vAlign w:val="center"/>
          </w:tcPr>
          <w:p w14:paraId="516E5DE9" w14:textId="77777777" w:rsidR="00B02CA2" w:rsidRPr="00B02CA2" w:rsidRDefault="00B02CA2" w:rsidP="00B02CA2">
            <w:pPr>
              <w:widowControl/>
              <w:suppressAutoHyphens w:val="0"/>
              <w:autoSpaceDE w:val="0"/>
              <w:snapToGrid w:val="0"/>
              <w:spacing w:after="57" w:line="100" w:lineRule="atLeast"/>
              <w:ind w:left="77" w:right="2"/>
              <w:jc w:val="center"/>
              <w:rPr>
                <w:rFonts w:asciiTheme="minorHAnsi" w:eastAsia="Liberation Sans" w:hAnsiTheme="minorHAnsi" w:cstheme="minorHAnsi"/>
              </w:rPr>
            </w:pPr>
          </w:p>
        </w:tc>
        <w:tc>
          <w:tcPr>
            <w:tcW w:w="3119" w:type="dxa"/>
            <w:tcBorders>
              <w:left w:val="single" w:sz="8" w:space="0" w:color="808080"/>
            </w:tcBorders>
            <w:shd w:val="clear" w:color="auto" w:fill="auto"/>
            <w:tcMar>
              <w:top w:w="28" w:type="dxa"/>
              <w:left w:w="28" w:type="dxa"/>
              <w:bottom w:w="28" w:type="dxa"/>
              <w:right w:w="28" w:type="dxa"/>
            </w:tcMar>
            <w:vAlign w:val="center"/>
          </w:tcPr>
          <w:p w14:paraId="1215A0D1" w14:textId="77777777" w:rsidR="00B02CA2" w:rsidRPr="00B02CA2" w:rsidRDefault="00B02CA2" w:rsidP="00B02CA2">
            <w:pPr>
              <w:widowControl/>
              <w:suppressAutoHyphens w:val="0"/>
              <w:autoSpaceDE w:val="0"/>
              <w:snapToGrid w:val="0"/>
              <w:spacing w:after="57" w:line="100" w:lineRule="atLeast"/>
              <w:ind w:left="62" w:right="2"/>
              <w:jc w:val="center"/>
              <w:rPr>
                <w:rFonts w:asciiTheme="minorHAnsi" w:eastAsia="Liberation Sans" w:hAnsiTheme="minorHAnsi" w:cstheme="minorHAnsi"/>
              </w:rPr>
            </w:pPr>
          </w:p>
        </w:tc>
        <w:tc>
          <w:tcPr>
            <w:tcW w:w="3280" w:type="dxa"/>
            <w:tcBorders>
              <w:left w:val="single" w:sz="8" w:space="0" w:color="808080"/>
              <w:right w:val="single" w:sz="8" w:space="0" w:color="808080"/>
            </w:tcBorders>
            <w:shd w:val="clear" w:color="auto" w:fill="auto"/>
            <w:tcMar>
              <w:top w:w="28" w:type="dxa"/>
              <w:left w:w="28" w:type="dxa"/>
              <w:bottom w:w="28" w:type="dxa"/>
              <w:right w:w="28" w:type="dxa"/>
            </w:tcMar>
          </w:tcPr>
          <w:p w14:paraId="62C73E5A" w14:textId="77777777" w:rsidR="00B02CA2" w:rsidRPr="00B02CA2" w:rsidRDefault="00B02CA2" w:rsidP="00B02CA2">
            <w:pPr>
              <w:widowControl/>
              <w:suppressAutoHyphens w:val="0"/>
              <w:autoSpaceDE w:val="0"/>
              <w:snapToGrid w:val="0"/>
              <w:spacing w:after="57" w:line="100" w:lineRule="atLeast"/>
              <w:ind w:left="62" w:right="2"/>
              <w:jc w:val="center"/>
              <w:rPr>
                <w:rFonts w:asciiTheme="minorHAnsi" w:eastAsia="Liberation Sans" w:hAnsiTheme="minorHAnsi" w:cstheme="minorHAnsi"/>
              </w:rPr>
            </w:pPr>
          </w:p>
        </w:tc>
      </w:tr>
      <w:tr w:rsidR="00B02CA2" w:rsidRPr="00B02CA2" w14:paraId="3C2A52BD" w14:textId="77777777" w:rsidTr="004C0149">
        <w:tc>
          <w:tcPr>
            <w:tcW w:w="1134" w:type="dxa"/>
            <w:tcBorders>
              <w:left w:val="single" w:sz="8" w:space="0" w:color="808080"/>
              <w:bottom w:val="single" w:sz="8" w:space="0" w:color="808080"/>
            </w:tcBorders>
            <w:shd w:val="clear" w:color="auto" w:fill="auto"/>
            <w:tcMar>
              <w:top w:w="28" w:type="dxa"/>
              <w:left w:w="28" w:type="dxa"/>
              <w:bottom w:w="28" w:type="dxa"/>
              <w:right w:w="28" w:type="dxa"/>
            </w:tcMar>
            <w:vAlign w:val="center"/>
          </w:tcPr>
          <w:p w14:paraId="473EB356" w14:textId="77777777" w:rsidR="00B02CA2" w:rsidRPr="00B02CA2" w:rsidRDefault="00B02CA2" w:rsidP="00B02CA2">
            <w:pPr>
              <w:widowControl/>
              <w:suppressAutoHyphens w:val="0"/>
              <w:autoSpaceDE w:val="0"/>
              <w:snapToGrid w:val="0"/>
              <w:spacing w:after="57" w:line="100" w:lineRule="atLeast"/>
              <w:ind w:left="2" w:right="-13"/>
              <w:jc w:val="center"/>
              <w:rPr>
                <w:rFonts w:asciiTheme="minorHAnsi" w:eastAsia="Liberation Sans" w:hAnsiTheme="minorHAnsi" w:cstheme="minorHAnsi"/>
              </w:rPr>
            </w:pPr>
          </w:p>
        </w:tc>
        <w:tc>
          <w:tcPr>
            <w:tcW w:w="3118" w:type="dxa"/>
            <w:tcBorders>
              <w:left w:val="single" w:sz="8" w:space="0" w:color="808080"/>
              <w:bottom w:val="single" w:sz="8" w:space="0" w:color="808080"/>
            </w:tcBorders>
            <w:shd w:val="clear" w:color="auto" w:fill="auto"/>
            <w:tcMar>
              <w:top w:w="28" w:type="dxa"/>
              <w:left w:w="28" w:type="dxa"/>
              <w:bottom w:w="28" w:type="dxa"/>
              <w:right w:w="28" w:type="dxa"/>
            </w:tcMar>
            <w:vAlign w:val="center"/>
          </w:tcPr>
          <w:p w14:paraId="4B72C222" w14:textId="77777777" w:rsidR="00B02CA2" w:rsidRPr="00B02CA2" w:rsidRDefault="00B02CA2" w:rsidP="00B02CA2">
            <w:pPr>
              <w:widowControl/>
              <w:suppressAutoHyphens w:val="0"/>
              <w:autoSpaceDE w:val="0"/>
              <w:snapToGrid w:val="0"/>
              <w:spacing w:after="57" w:line="100" w:lineRule="atLeast"/>
              <w:ind w:left="77" w:right="2"/>
              <w:jc w:val="center"/>
              <w:rPr>
                <w:rFonts w:asciiTheme="minorHAnsi" w:eastAsia="Liberation Sans" w:hAnsiTheme="minorHAnsi" w:cstheme="minorHAnsi"/>
              </w:rPr>
            </w:pPr>
          </w:p>
        </w:tc>
        <w:tc>
          <w:tcPr>
            <w:tcW w:w="3119" w:type="dxa"/>
            <w:tcBorders>
              <w:left w:val="single" w:sz="8" w:space="0" w:color="808080"/>
              <w:bottom w:val="single" w:sz="8" w:space="0" w:color="808080"/>
            </w:tcBorders>
            <w:shd w:val="clear" w:color="auto" w:fill="auto"/>
            <w:tcMar>
              <w:top w:w="28" w:type="dxa"/>
              <w:left w:w="28" w:type="dxa"/>
              <w:bottom w:w="28" w:type="dxa"/>
              <w:right w:w="28" w:type="dxa"/>
            </w:tcMar>
            <w:vAlign w:val="center"/>
          </w:tcPr>
          <w:p w14:paraId="0C8E6EAB" w14:textId="77777777" w:rsidR="00B02CA2" w:rsidRPr="00B02CA2" w:rsidRDefault="00B02CA2" w:rsidP="00B02CA2">
            <w:pPr>
              <w:widowControl/>
              <w:suppressAutoHyphens w:val="0"/>
              <w:autoSpaceDE w:val="0"/>
              <w:snapToGrid w:val="0"/>
              <w:spacing w:after="57" w:line="100" w:lineRule="atLeast"/>
              <w:ind w:left="62" w:right="2"/>
              <w:jc w:val="center"/>
              <w:rPr>
                <w:rFonts w:asciiTheme="minorHAnsi" w:eastAsia="Liberation Sans" w:hAnsiTheme="minorHAnsi" w:cstheme="minorHAnsi"/>
              </w:rPr>
            </w:pPr>
          </w:p>
        </w:tc>
        <w:tc>
          <w:tcPr>
            <w:tcW w:w="3280"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F384134" w14:textId="77777777" w:rsidR="00B02CA2" w:rsidRPr="00B02CA2" w:rsidRDefault="00B02CA2" w:rsidP="00B02CA2">
            <w:pPr>
              <w:widowControl/>
              <w:suppressAutoHyphens w:val="0"/>
              <w:autoSpaceDE w:val="0"/>
              <w:snapToGrid w:val="0"/>
              <w:spacing w:after="57" w:line="100" w:lineRule="atLeast"/>
              <w:ind w:left="62" w:right="2"/>
              <w:jc w:val="center"/>
              <w:rPr>
                <w:rFonts w:asciiTheme="minorHAnsi" w:eastAsia="Liberation Sans" w:hAnsiTheme="minorHAnsi" w:cstheme="minorHAnsi"/>
              </w:rPr>
            </w:pPr>
          </w:p>
        </w:tc>
      </w:tr>
    </w:tbl>
    <w:p w14:paraId="3EB4F740" w14:textId="77777777" w:rsidR="00B02CA2" w:rsidRDefault="00B02CA2" w:rsidP="00B02CA2">
      <w:pPr>
        <w:rPr>
          <w:rFonts w:asciiTheme="minorHAnsi" w:hAnsiTheme="minorHAnsi" w:cstheme="minorHAnsi"/>
        </w:rPr>
      </w:pPr>
    </w:p>
    <w:p w14:paraId="3F7E1CE1" w14:textId="43B82671" w:rsidR="00B02CA2" w:rsidRPr="003A504F" w:rsidRDefault="00B02CA2" w:rsidP="007F0A0F">
      <w:pPr>
        <w:pStyle w:val="Titre1"/>
        <w:numPr>
          <w:ilvl w:val="0"/>
          <w:numId w:val="1"/>
        </w:numPr>
        <w:rPr>
          <w:b/>
          <w:bCs/>
        </w:rPr>
      </w:pPr>
      <w:bookmarkStart w:id="5" w:name="_Toc145691571"/>
      <w:r w:rsidRPr="003A504F">
        <w:rPr>
          <w:b/>
          <w:bCs/>
          <w:sz w:val="40"/>
        </w:rPr>
        <w:t>Prise en compte des « zones calme</w:t>
      </w:r>
      <w:r w:rsidR="003A504F">
        <w:rPr>
          <w:b/>
          <w:bCs/>
          <w:sz w:val="40"/>
        </w:rPr>
        <w:t>s</w:t>
      </w:r>
      <w:r w:rsidRPr="003A504F">
        <w:rPr>
          <w:b/>
          <w:bCs/>
          <w:sz w:val="40"/>
        </w:rPr>
        <w:t> »</w:t>
      </w:r>
      <w:bookmarkEnd w:id="5"/>
    </w:p>
    <w:p w14:paraId="738776E3" w14:textId="77777777" w:rsidR="007F0A0F" w:rsidRDefault="007F0A0F" w:rsidP="007F0A0F">
      <w:pPr>
        <w:jc w:val="both"/>
        <w:rPr>
          <w:rFonts w:asciiTheme="minorHAnsi" w:hAnsiTheme="minorHAnsi" w:cstheme="minorHAnsi"/>
        </w:rPr>
      </w:pPr>
    </w:p>
    <w:p w14:paraId="7757E76D" w14:textId="20FC990F" w:rsidR="005713DA" w:rsidRDefault="005713DA" w:rsidP="005713DA">
      <w:pPr>
        <w:pStyle w:val="Paragraphedeliste"/>
        <w:numPr>
          <w:ilvl w:val="1"/>
          <w:numId w:val="1"/>
        </w:numPr>
        <w:jc w:val="both"/>
        <w:rPr>
          <w:rStyle w:val="Accentuationintense"/>
        </w:rPr>
      </w:pPr>
      <w:r w:rsidRPr="007F0A0F">
        <w:rPr>
          <w:rStyle w:val="Accentuationintense"/>
        </w:rPr>
        <w:t>Objectifs de préservation des zones calmes</w:t>
      </w:r>
    </w:p>
    <w:p w14:paraId="7B68BD38" w14:textId="77777777" w:rsidR="005713DA" w:rsidRDefault="005713DA" w:rsidP="005713DA">
      <w:pPr>
        <w:jc w:val="both"/>
        <w:rPr>
          <w:rFonts w:asciiTheme="minorHAnsi" w:hAnsiTheme="minorHAnsi" w:cstheme="minorHAnsi"/>
        </w:rPr>
      </w:pPr>
    </w:p>
    <w:p w14:paraId="51A5ABD6" w14:textId="1588AB72" w:rsidR="00E55BE9" w:rsidRDefault="00E55BE9" w:rsidP="00E55BE9">
      <w:pPr>
        <w:jc w:val="both"/>
        <w:rPr>
          <w:rFonts w:asciiTheme="minorHAnsi" w:hAnsiTheme="minorHAnsi" w:cstheme="minorHAnsi"/>
        </w:rPr>
      </w:pPr>
      <w:r>
        <w:rPr>
          <w:rFonts w:asciiTheme="minorHAnsi" w:hAnsiTheme="minorHAnsi" w:cstheme="minorHAnsi"/>
        </w:rPr>
        <w:t>Les zones calmes sont définies dans l’article L.572-6 du Code de l’environnement, comme des « espaces extérieurs remarquables par leur faible exposition au bruit, dans lesquels l’autorité qui établit le plan souhaite maîtriser l’évolution de cette exposition compte tenu des activités humaines pratiquées ou prévues ».</w:t>
      </w:r>
    </w:p>
    <w:p w14:paraId="6F4A78AE" w14:textId="77777777" w:rsidR="00E55BE9" w:rsidRDefault="00E55BE9" w:rsidP="00E55BE9">
      <w:pPr>
        <w:jc w:val="both"/>
        <w:rPr>
          <w:rFonts w:asciiTheme="minorHAnsi" w:hAnsiTheme="minorHAnsi" w:cstheme="minorHAnsi"/>
        </w:rPr>
      </w:pPr>
    </w:p>
    <w:p w14:paraId="7B9A9050" w14:textId="7CEC577D" w:rsidR="005713DA" w:rsidRDefault="005713DA" w:rsidP="005713DA">
      <w:pPr>
        <w:jc w:val="both"/>
        <w:rPr>
          <w:rFonts w:asciiTheme="minorHAnsi" w:hAnsiTheme="minorHAnsi" w:cstheme="minorHAnsi"/>
        </w:rPr>
      </w:pPr>
      <w:r>
        <w:rPr>
          <w:rFonts w:asciiTheme="minorHAnsi" w:hAnsiTheme="minorHAnsi" w:cstheme="minorHAnsi"/>
        </w:rPr>
        <w:t>Les objectifs sont de préserver les zones calme</w:t>
      </w:r>
      <w:r w:rsidR="0060768A">
        <w:rPr>
          <w:rFonts w:asciiTheme="minorHAnsi" w:hAnsiTheme="minorHAnsi" w:cstheme="minorHAnsi"/>
        </w:rPr>
        <w:t>s</w:t>
      </w:r>
      <w:r>
        <w:rPr>
          <w:rFonts w:asciiTheme="minorHAnsi" w:hAnsiTheme="minorHAnsi" w:cstheme="minorHAnsi"/>
        </w:rPr>
        <w:t xml:space="preserve"> du fait de leur faible exposition au bruit.</w:t>
      </w:r>
    </w:p>
    <w:p w14:paraId="7F443F7B" w14:textId="0FF3196C" w:rsidR="005713DA" w:rsidRDefault="005713DA" w:rsidP="004877DA">
      <w:pPr>
        <w:jc w:val="both"/>
        <w:rPr>
          <w:rStyle w:val="Accentuationintense"/>
        </w:rPr>
      </w:pPr>
    </w:p>
    <w:p w14:paraId="55873C45" w14:textId="060073CF" w:rsidR="009D00B3" w:rsidRDefault="005713DA" w:rsidP="004877DA">
      <w:pPr>
        <w:pStyle w:val="Paragraphedeliste"/>
        <w:numPr>
          <w:ilvl w:val="1"/>
          <w:numId w:val="1"/>
        </w:numPr>
        <w:jc w:val="both"/>
      </w:pPr>
      <w:r w:rsidRPr="007F0A0F">
        <w:rPr>
          <w:rStyle w:val="Accentuationintense"/>
        </w:rPr>
        <w:t>Détermination des zones calmes</w:t>
      </w:r>
    </w:p>
    <w:p w14:paraId="35F7BBA3" w14:textId="77777777" w:rsidR="005713DA" w:rsidRDefault="005713DA" w:rsidP="005713DA">
      <w:pPr>
        <w:jc w:val="both"/>
        <w:rPr>
          <w:rFonts w:asciiTheme="minorHAnsi" w:hAnsiTheme="minorHAnsi" w:cstheme="minorHAnsi"/>
        </w:rPr>
      </w:pPr>
    </w:p>
    <w:p w14:paraId="2B387D8C" w14:textId="591D84A0" w:rsidR="00DE4183" w:rsidRPr="0060768A" w:rsidRDefault="00DE4183" w:rsidP="00DE4183">
      <w:pPr>
        <w:jc w:val="both"/>
        <w:rPr>
          <w:rFonts w:asciiTheme="minorHAnsi" w:hAnsiTheme="minorHAnsi" w:cstheme="minorHAnsi"/>
          <w:highlight w:val="yellow"/>
        </w:rPr>
      </w:pPr>
      <w:r w:rsidRPr="00613C22">
        <w:rPr>
          <w:rFonts w:asciiTheme="minorHAnsi" w:hAnsiTheme="minorHAnsi" w:cstheme="minorHAnsi"/>
          <w:highlight w:val="yellow"/>
        </w:rPr>
        <w:t>Précisez comment la collectivité a choisi de présenter les zones calmes et le cas échéant, la manière de les hiérarchiser (parcs, promenades, jardins…).</w:t>
      </w:r>
      <w:r w:rsidRPr="0060768A">
        <w:rPr>
          <w:rFonts w:asciiTheme="minorHAnsi" w:hAnsiTheme="minorHAnsi" w:cstheme="minorHAnsi"/>
          <w:highlight w:val="yellow"/>
        </w:rPr>
        <w:t xml:space="preserve"> </w:t>
      </w:r>
      <w:r w:rsidRPr="00613C22">
        <w:rPr>
          <w:rFonts w:asciiTheme="minorHAnsi" w:hAnsiTheme="minorHAnsi" w:cstheme="minorHAnsi"/>
          <w:highlight w:val="yellow"/>
        </w:rPr>
        <w:t xml:space="preserve">Des actions peuvent être proposées pour limiter l’impact du bruit sur ces zones calmes. </w:t>
      </w:r>
    </w:p>
    <w:p w14:paraId="5C75E64F" w14:textId="77777777" w:rsidR="0060768A" w:rsidRPr="00613C22" w:rsidRDefault="0060768A" w:rsidP="00DE4183">
      <w:pPr>
        <w:jc w:val="both"/>
        <w:rPr>
          <w:rFonts w:asciiTheme="minorHAnsi" w:hAnsiTheme="minorHAnsi" w:cstheme="minorHAnsi"/>
          <w:highlight w:val="yellow"/>
        </w:rPr>
      </w:pPr>
    </w:p>
    <w:p w14:paraId="599CB807" w14:textId="1CF7EB45" w:rsidR="00DE4183" w:rsidRPr="0060768A" w:rsidRDefault="00DE4183" w:rsidP="00DE4183">
      <w:pPr>
        <w:jc w:val="both"/>
        <w:rPr>
          <w:rFonts w:asciiTheme="minorHAnsi" w:hAnsiTheme="minorHAnsi" w:cstheme="minorHAnsi"/>
          <w:color w:val="FF0000"/>
        </w:rPr>
      </w:pPr>
      <w:proofErr w:type="gramStart"/>
      <w:r w:rsidRPr="0060768A">
        <w:rPr>
          <w:rFonts w:asciiTheme="minorHAnsi" w:hAnsiTheme="minorHAnsi" w:cstheme="minorHAnsi"/>
          <w:color w:val="FF0000"/>
          <w:highlight w:val="yellow"/>
        </w:rPr>
        <w:t>Ou</w:t>
      </w:r>
      <w:proofErr w:type="gramEnd"/>
    </w:p>
    <w:p w14:paraId="6E0982A4" w14:textId="77777777" w:rsidR="0060768A" w:rsidRDefault="0060768A" w:rsidP="00DE4183">
      <w:pPr>
        <w:jc w:val="both"/>
        <w:rPr>
          <w:rFonts w:asciiTheme="minorHAnsi" w:hAnsiTheme="minorHAnsi" w:cstheme="minorHAnsi"/>
        </w:rPr>
      </w:pPr>
    </w:p>
    <w:p w14:paraId="31B06297" w14:textId="0068EAE8" w:rsidR="004C0149" w:rsidRDefault="005713DA" w:rsidP="007F0A0F">
      <w:pPr>
        <w:jc w:val="both"/>
        <w:rPr>
          <w:rFonts w:asciiTheme="minorHAnsi" w:hAnsiTheme="minorHAnsi" w:cstheme="minorHAnsi"/>
        </w:rPr>
      </w:pPr>
      <w:r w:rsidRPr="00613C22">
        <w:rPr>
          <w:rFonts w:asciiTheme="minorHAnsi" w:hAnsiTheme="minorHAnsi" w:cstheme="minorHAnsi"/>
        </w:rPr>
        <w:t>Au regard des résultats de la cartographie du bruit d’échéance 4, aucune zone calme n’aura vocation à être mise en place ou préservée</w:t>
      </w:r>
      <w:r w:rsidR="003A504F" w:rsidRPr="00613C22">
        <w:rPr>
          <w:rFonts w:asciiTheme="minorHAnsi" w:hAnsiTheme="minorHAnsi" w:cstheme="minorHAnsi"/>
        </w:rPr>
        <w:t xml:space="preserve"> par la collectivité</w:t>
      </w:r>
      <w:r w:rsidRPr="00613C22">
        <w:rPr>
          <w:rFonts w:asciiTheme="minorHAnsi" w:hAnsiTheme="minorHAnsi" w:cstheme="minorHAnsi"/>
        </w:rPr>
        <w:t xml:space="preserve">. </w:t>
      </w:r>
    </w:p>
    <w:p w14:paraId="6E541B0D" w14:textId="72AB455C" w:rsidR="003A504F" w:rsidRPr="00613C22" w:rsidRDefault="003A504F" w:rsidP="007F0A0F">
      <w:pPr>
        <w:pStyle w:val="Titre1"/>
        <w:numPr>
          <w:ilvl w:val="0"/>
          <w:numId w:val="1"/>
        </w:numPr>
        <w:rPr>
          <w:b/>
          <w:bCs/>
          <w:sz w:val="40"/>
        </w:rPr>
      </w:pPr>
      <w:bookmarkStart w:id="6" w:name="_Toc145691572"/>
      <w:r w:rsidRPr="00613C22">
        <w:rPr>
          <w:b/>
          <w:bCs/>
          <w:sz w:val="40"/>
        </w:rPr>
        <w:t>Objectifs de réduction du bruit dans les zones exposées</w:t>
      </w:r>
      <w:bookmarkEnd w:id="6"/>
    </w:p>
    <w:p w14:paraId="0A138793" w14:textId="1AA04F79" w:rsidR="003A504F" w:rsidRDefault="003A504F" w:rsidP="003A504F">
      <w:pPr>
        <w:rPr>
          <w:rFonts w:asciiTheme="minorHAnsi" w:hAnsiTheme="minorHAnsi" w:cstheme="minorHAnsi"/>
        </w:rPr>
      </w:pPr>
    </w:p>
    <w:p w14:paraId="13159639" w14:textId="751CAFB5" w:rsidR="00DE4183" w:rsidRPr="0060768A" w:rsidRDefault="00DE4183" w:rsidP="00DE4183">
      <w:pPr>
        <w:jc w:val="both"/>
        <w:rPr>
          <w:rFonts w:asciiTheme="minorHAnsi" w:hAnsiTheme="minorHAnsi" w:cstheme="minorHAnsi"/>
          <w:highlight w:val="yellow"/>
        </w:rPr>
      </w:pPr>
      <w:r w:rsidRPr="00613C22">
        <w:rPr>
          <w:rFonts w:asciiTheme="minorHAnsi" w:hAnsiTheme="minorHAnsi" w:cstheme="minorHAnsi"/>
          <w:highlight w:val="yellow"/>
        </w:rPr>
        <w:t xml:space="preserve">Précisez les objectifs </w:t>
      </w:r>
      <w:r w:rsidRPr="0060768A">
        <w:rPr>
          <w:rFonts w:asciiTheme="minorHAnsi" w:hAnsiTheme="minorHAnsi" w:cstheme="minorHAnsi"/>
          <w:highlight w:val="yellow"/>
        </w:rPr>
        <w:t xml:space="preserve">fixés par la collectivité en matière </w:t>
      </w:r>
      <w:r w:rsidRPr="00613C22">
        <w:rPr>
          <w:rFonts w:asciiTheme="minorHAnsi" w:hAnsiTheme="minorHAnsi" w:cstheme="minorHAnsi"/>
          <w:highlight w:val="yellow"/>
        </w:rPr>
        <w:t>de réduction du bruit dans les zones exposées à un bruit dépassant les valeurs limites mentionnées à l'article R. 572-4</w:t>
      </w:r>
      <w:r w:rsidR="00CA10FC" w:rsidRPr="0060768A">
        <w:rPr>
          <w:rFonts w:asciiTheme="minorHAnsi" w:hAnsiTheme="minorHAnsi" w:cstheme="minorHAnsi"/>
          <w:highlight w:val="yellow"/>
        </w:rPr>
        <w:t xml:space="preserve"> du Code de l’environnement</w:t>
      </w:r>
      <w:r w:rsidRPr="00613C22">
        <w:rPr>
          <w:rFonts w:asciiTheme="minorHAnsi" w:hAnsiTheme="minorHAnsi" w:cstheme="minorHAnsi"/>
          <w:highlight w:val="yellow"/>
        </w:rPr>
        <w:t xml:space="preserve">. </w:t>
      </w:r>
    </w:p>
    <w:p w14:paraId="688DA4CB" w14:textId="77777777" w:rsidR="0060768A" w:rsidRPr="00613C22" w:rsidRDefault="0060768A" w:rsidP="0060768A">
      <w:pPr>
        <w:jc w:val="both"/>
        <w:rPr>
          <w:rFonts w:asciiTheme="minorHAnsi" w:hAnsiTheme="minorHAnsi" w:cstheme="minorHAnsi"/>
          <w:highlight w:val="yellow"/>
        </w:rPr>
      </w:pPr>
    </w:p>
    <w:p w14:paraId="72D96FBB" w14:textId="71E98D01" w:rsidR="00DE4183" w:rsidRPr="0060768A" w:rsidRDefault="00DE4183" w:rsidP="00DE4183">
      <w:pPr>
        <w:jc w:val="both"/>
        <w:rPr>
          <w:rFonts w:asciiTheme="minorHAnsi" w:hAnsiTheme="minorHAnsi" w:cstheme="minorHAnsi"/>
          <w:color w:val="FF0000"/>
        </w:rPr>
      </w:pPr>
      <w:proofErr w:type="gramStart"/>
      <w:r w:rsidRPr="00613C22">
        <w:rPr>
          <w:rFonts w:asciiTheme="minorHAnsi" w:hAnsiTheme="minorHAnsi" w:cstheme="minorHAnsi"/>
          <w:color w:val="FF0000"/>
          <w:highlight w:val="yellow"/>
        </w:rPr>
        <w:t>Ou</w:t>
      </w:r>
      <w:proofErr w:type="gramEnd"/>
    </w:p>
    <w:p w14:paraId="27D3498A" w14:textId="77777777" w:rsidR="0060768A" w:rsidRPr="00613C22" w:rsidRDefault="0060768A" w:rsidP="00DE4183">
      <w:pPr>
        <w:jc w:val="both"/>
        <w:rPr>
          <w:rFonts w:asciiTheme="minorHAnsi" w:hAnsiTheme="minorHAnsi" w:cstheme="minorHAnsi"/>
        </w:rPr>
      </w:pPr>
    </w:p>
    <w:p w14:paraId="2F90BC5B" w14:textId="6230527D" w:rsidR="003A504F" w:rsidRPr="00613C22" w:rsidRDefault="003A504F" w:rsidP="00613C22">
      <w:pPr>
        <w:jc w:val="both"/>
        <w:rPr>
          <w:rFonts w:asciiTheme="minorHAnsi" w:hAnsiTheme="minorHAnsi" w:cstheme="minorHAnsi"/>
        </w:rPr>
      </w:pPr>
      <w:r w:rsidRPr="00613C22">
        <w:rPr>
          <w:rFonts w:asciiTheme="minorHAnsi" w:hAnsiTheme="minorHAnsi" w:cstheme="minorHAnsi"/>
        </w:rPr>
        <w:t xml:space="preserve">Au regard des résultats de la cartographie du bruit d’échéance 4, aucun objectif de réduction du bruit n’est fixé par la collectivité. </w:t>
      </w:r>
    </w:p>
    <w:p w14:paraId="56C31B70" w14:textId="777F6BB6" w:rsidR="004C0149" w:rsidRPr="00613C22" w:rsidRDefault="004C0149" w:rsidP="007F0A0F">
      <w:pPr>
        <w:pStyle w:val="Titre1"/>
        <w:numPr>
          <w:ilvl w:val="0"/>
          <w:numId w:val="1"/>
        </w:numPr>
        <w:rPr>
          <w:b/>
          <w:bCs/>
          <w:sz w:val="40"/>
        </w:rPr>
      </w:pPr>
      <w:bookmarkStart w:id="7" w:name="_Toc145691573"/>
      <w:r w:rsidRPr="00613C22">
        <w:rPr>
          <w:b/>
          <w:bCs/>
          <w:sz w:val="40"/>
        </w:rPr>
        <w:t>Bilan des actions entreprises sur les dix dernières années</w:t>
      </w:r>
      <w:bookmarkEnd w:id="7"/>
    </w:p>
    <w:p w14:paraId="160076B3" w14:textId="25A40CD8" w:rsidR="004C0149" w:rsidRDefault="004C0149" w:rsidP="007F0A0F">
      <w:pPr>
        <w:jc w:val="both"/>
        <w:rPr>
          <w:rFonts w:asciiTheme="minorHAnsi" w:hAnsiTheme="minorHAnsi" w:cstheme="minorHAnsi"/>
        </w:rPr>
      </w:pPr>
    </w:p>
    <w:p w14:paraId="218D7F7B" w14:textId="76A4C6A7" w:rsidR="00DE4183" w:rsidRPr="0060768A" w:rsidRDefault="00DE4183" w:rsidP="007F0A0F">
      <w:pPr>
        <w:jc w:val="both"/>
        <w:rPr>
          <w:rFonts w:asciiTheme="minorHAnsi" w:hAnsiTheme="minorHAnsi" w:cstheme="minorHAnsi"/>
        </w:rPr>
      </w:pPr>
      <w:r w:rsidRPr="0060768A">
        <w:rPr>
          <w:rFonts w:asciiTheme="minorHAnsi" w:hAnsiTheme="minorHAnsi" w:cstheme="minorHAnsi"/>
          <w:highlight w:val="yellow"/>
        </w:rPr>
        <w:t>Précisez dans le tableau ci-après les actions entreprises par la collectivité visant à prévenir ou réduire le bruit dans l'environnement au cours des dix dernières années.</w:t>
      </w:r>
      <w:r w:rsidRPr="0060768A">
        <w:rPr>
          <w:rFonts w:asciiTheme="minorHAnsi" w:hAnsiTheme="minorHAnsi" w:cstheme="minorHAnsi"/>
        </w:rPr>
        <w:t xml:space="preserve"> </w:t>
      </w:r>
    </w:p>
    <w:p w14:paraId="1D631B36" w14:textId="77777777" w:rsidR="00DE4183" w:rsidRPr="00613C22" w:rsidRDefault="00DE4183" w:rsidP="007F0A0F">
      <w:pPr>
        <w:jc w:val="both"/>
        <w:rPr>
          <w:rFonts w:asciiTheme="minorHAnsi" w:hAnsiTheme="minorHAnsi" w:cstheme="minorHAnsi"/>
          <w:color w:val="FF0000"/>
        </w:rPr>
      </w:pPr>
    </w:p>
    <w:tbl>
      <w:tblPr>
        <w:tblStyle w:val="Grilledutableau"/>
        <w:tblW w:w="0" w:type="auto"/>
        <w:tblLook w:val="04A0" w:firstRow="1" w:lastRow="0" w:firstColumn="1" w:lastColumn="0" w:noHBand="0" w:noVBand="1"/>
      </w:tblPr>
      <w:tblGrid>
        <w:gridCol w:w="3020"/>
        <w:gridCol w:w="3021"/>
        <w:gridCol w:w="3021"/>
      </w:tblGrid>
      <w:tr w:rsidR="004C0149" w14:paraId="7FB1E552" w14:textId="13C35B1F" w:rsidTr="004C0149">
        <w:tc>
          <w:tcPr>
            <w:tcW w:w="9062" w:type="dxa"/>
            <w:gridSpan w:val="3"/>
            <w:shd w:val="clear" w:color="auto" w:fill="FFF2CC" w:themeFill="accent4" w:themeFillTint="33"/>
          </w:tcPr>
          <w:p w14:paraId="2AD670CB" w14:textId="2C034037"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 xml:space="preserve">Axe 1 : </w:t>
            </w:r>
            <w:r w:rsidRPr="007F0A0F">
              <w:rPr>
                <w:rFonts w:asciiTheme="minorHAnsi" w:hAnsiTheme="minorHAnsi" w:cstheme="minorHAnsi"/>
                <w:b/>
                <w:highlight w:val="yellow"/>
              </w:rPr>
              <w:t>nom de l’action 1</w:t>
            </w:r>
          </w:p>
        </w:tc>
      </w:tr>
      <w:tr w:rsidR="004C0149" w14:paraId="2A185B73" w14:textId="20CDCBA0" w:rsidTr="004C0149">
        <w:tc>
          <w:tcPr>
            <w:tcW w:w="9062" w:type="dxa"/>
            <w:gridSpan w:val="3"/>
            <w:shd w:val="clear" w:color="auto" w:fill="FFF2CC" w:themeFill="accent4" w:themeFillTint="33"/>
          </w:tcPr>
          <w:p w14:paraId="66B7893A" w14:textId="25D2BDF3"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Objectif :</w:t>
            </w:r>
          </w:p>
        </w:tc>
      </w:tr>
      <w:tr w:rsidR="004C0149" w14:paraId="0CB5D9C0" w14:textId="56D6F4A9" w:rsidTr="004C0149">
        <w:tc>
          <w:tcPr>
            <w:tcW w:w="3020" w:type="dxa"/>
            <w:shd w:val="clear" w:color="auto" w:fill="FFF2CC" w:themeFill="accent4" w:themeFillTint="33"/>
          </w:tcPr>
          <w:p w14:paraId="03791B67" w14:textId="70EC428C"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Actions réalisées</w:t>
            </w:r>
          </w:p>
        </w:tc>
        <w:tc>
          <w:tcPr>
            <w:tcW w:w="3021" w:type="dxa"/>
            <w:shd w:val="clear" w:color="auto" w:fill="FFF2CC" w:themeFill="accent4" w:themeFillTint="33"/>
          </w:tcPr>
          <w:p w14:paraId="581D02FA" w14:textId="53F7AE99"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Date</w:t>
            </w:r>
          </w:p>
        </w:tc>
        <w:tc>
          <w:tcPr>
            <w:tcW w:w="3021" w:type="dxa"/>
            <w:shd w:val="clear" w:color="auto" w:fill="FFF2CC" w:themeFill="accent4" w:themeFillTint="33"/>
          </w:tcPr>
          <w:p w14:paraId="6C081260" w14:textId="63A1F23D"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Budget</w:t>
            </w:r>
          </w:p>
        </w:tc>
      </w:tr>
      <w:tr w:rsidR="004C0149" w14:paraId="14F12B08" w14:textId="5D4DE40E" w:rsidTr="004C0149">
        <w:tc>
          <w:tcPr>
            <w:tcW w:w="3020" w:type="dxa"/>
          </w:tcPr>
          <w:p w14:paraId="376F4B61" w14:textId="0F74E3D2" w:rsidR="004C0149" w:rsidRDefault="004C0149" w:rsidP="007F0A0F">
            <w:pPr>
              <w:jc w:val="both"/>
              <w:rPr>
                <w:rFonts w:asciiTheme="minorHAnsi" w:hAnsiTheme="minorHAnsi" w:cstheme="minorHAnsi"/>
              </w:rPr>
            </w:pPr>
          </w:p>
        </w:tc>
        <w:tc>
          <w:tcPr>
            <w:tcW w:w="3021" w:type="dxa"/>
          </w:tcPr>
          <w:p w14:paraId="43AB9DA8" w14:textId="12549C66" w:rsidR="004C0149" w:rsidRDefault="004C0149" w:rsidP="007F0A0F">
            <w:pPr>
              <w:jc w:val="both"/>
              <w:rPr>
                <w:rFonts w:asciiTheme="minorHAnsi" w:hAnsiTheme="minorHAnsi" w:cstheme="minorHAnsi"/>
              </w:rPr>
            </w:pPr>
          </w:p>
        </w:tc>
        <w:tc>
          <w:tcPr>
            <w:tcW w:w="3021" w:type="dxa"/>
          </w:tcPr>
          <w:p w14:paraId="29CC1292" w14:textId="5300B5DE" w:rsidR="004C0149" w:rsidRDefault="004C0149" w:rsidP="007F0A0F">
            <w:pPr>
              <w:jc w:val="both"/>
              <w:rPr>
                <w:rFonts w:asciiTheme="minorHAnsi" w:hAnsiTheme="minorHAnsi" w:cstheme="minorHAnsi"/>
              </w:rPr>
            </w:pPr>
          </w:p>
        </w:tc>
      </w:tr>
    </w:tbl>
    <w:p w14:paraId="030C8A08" w14:textId="6ADBF173" w:rsidR="004C0149" w:rsidRPr="0060768A" w:rsidRDefault="004C0149">
      <w:pPr>
        <w:rPr>
          <w:rFonts w:asciiTheme="minorHAnsi" w:hAnsiTheme="minorHAnsi" w:cstheme="minorHAnsi"/>
        </w:rPr>
      </w:pPr>
    </w:p>
    <w:p w14:paraId="12CAA697" w14:textId="513D3A52" w:rsidR="00DE4183" w:rsidRPr="0060768A" w:rsidRDefault="00DE4183">
      <w:pPr>
        <w:rPr>
          <w:rFonts w:asciiTheme="minorHAnsi" w:hAnsiTheme="minorHAnsi" w:cstheme="minorHAnsi"/>
          <w:color w:val="FF0000"/>
        </w:rPr>
      </w:pPr>
      <w:proofErr w:type="gramStart"/>
      <w:r w:rsidRPr="0060768A">
        <w:rPr>
          <w:rFonts w:asciiTheme="minorHAnsi" w:hAnsiTheme="minorHAnsi" w:cstheme="minorHAnsi"/>
          <w:color w:val="FF0000"/>
          <w:highlight w:val="yellow"/>
        </w:rPr>
        <w:t>Ou</w:t>
      </w:r>
      <w:proofErr w:type="gramEnd"/>
      <w:r w:rsidRPr="0060768A">
        <w:rPr>
          <w:rFonts w:asciiTheme="minorHAnsi" w:hAnsiTheme="minorHAnsi" w:cstheme="minorHAnsi"/>
          <w:color w:val="FF0000"/>
        </w:rPr>
        <w:t xml:space="preserve"> </w:t>
      </w:r>
    </w:p>
    <w:p w14:paraId="34F34331" w14:textId="77777777" w:rsidR="00DE4183" w:rsidRDefault="00DE4183" w:rsidP="00613C22"/>
    <w:p w14:paraId="0712A1DA" w14:textId="7153BAC1" w:rsidR="007F0A0F" w:rsidRPr="0060768A" w:rsidRDefault="00DE4183" w:rsidP="00613C22">
      <w:pPr>
        <w:jc w:val="both"/>
        <w:rPr>
          <w:rFonts w:asciiTheme="minorHAnsi" w:hAnsiTheme="minorHAnsi" w:cstheme="minorHAnsi"/>
        </w:rPr>
      </w:pPr>
      <w:r w:rsidRPr="0060768A">
        <w:rPr>
          <w:rFonts w:asciiTheme="minorHAnsi" w:hAnsiTheme="minorHAnsi" w:cstheme="minorHAnsi"/>
        </w:rPr>
        <w:t xml:space="preserve">Aucune action visant à prévenir ou réduire le bruit dans l'environnement n’a été arrêtée par la collectivité au cours des dix dernières années. </w:t>
      </w:r>
    </w:p>
    <w:p w14:paraId="70D7CAA9" w14:textId="77777777" w:rsidR="004C0149" w:rsidRPr="00613C22" w:rsidRDefault="004C0149" w:rsidP="007F0A0F">
      <w:pPr>
        <w:pStyle w:val="Titre1"/>
        <w:numPr>
          <w:ilvl w:val="0"/>
          <w:numId w:val="1"/>
        </w:numPr>
        <w:rPr>
          <w:b/>
          <w:bCs/>
          <w:sz w:val="44"/>
        </w:rPr>
      </w:pPr>
      <w:bookmarkStart w:id="8" w:name="_Toc145691574"/>
      <w:r w:rsidRPr="00613C22">
        <w:rPr>
          <w:b/>
          <w:bCs/>
          <w:sz w:val="44"/>
        </w:rPr>
        <w:t>Programme d’action de prévention et de réduction des nuisances pour les cinq années à venir</w:t>
      </w:r>
      <w:bookmarkEnd w:id="8"/>
    </w:p>
    <w:p w14:paraId="2186A484" w14:textId="77777777" w:rsidR="007F0A0F" w:rsidRPr="007F0A0F" w:rsidRDefault="007F0A0F" w:rsidP="007F0A0F"/>
    <w:p w14:paraId="45621DD1" w14:textId="77777777" w:rsidR="00E8732B" w:rsidRPr="007F0A0F" w:rsidRDefault="00E8732B" w:rsidP="007F0A0F">
      <w:pPr>
        <w:pStyle w:val="Paragraphedeliste"/>
        <w:numPr>
          <w:ilvl w:val="1"/>
          <w:numId w:val="1"/>
        </w:numPr>
        <w:jc w:val="both"/>
        <w:rPr>
          <w:rStyle w:val="Accentuationintense"/>
        </w:rPr>
      </w:pPr>
      <w:r w:rsidRPr="007F0A0F">
        <w:rPr>
          <w:rStyle w:val="Accentuationintense"/>
        </w:rPr>
        <w:t>Description des actions prévues ou en cours de réalisation</w:t>
      </w:r>
    </w:p>
    <w:p w14:paraId="601EA7CD" w14:textId="4A93AF3B" w:rsidR="004C0149" w:rsidRDefault="004C0149" w:rsidP="007F0A0F">
      <w:pPr>
        <w:jc w:val="both"/>
        <w:rPr>
          <w:rFonts w:asciiTheme="minorHAnsi" w:hAnsiTheme="minorHAnsi" w:cstheme="minorHAnsi"/>
        </w:rPr>
      </w:pPr>
    </w:p>
    <w:p w14:paraId="5BC0B89C" w14:textId="4E70CA8B" w:rsidR="00CA10FC" w:rsidRPr="0060768A" w:rsidRDefault="00CA10FC" w:rsidP="00CA10FC">
      <w:pPr>
        <w:jc w:val="both"/>
        <w:rPr>
          <w:rFonts w:asciiTheme="minorHAnsi" w:hAnsiTheme="minorHAnsi" w:cstheme="minorHAnsi"/>
        </w:rPr>
      </w:pPr>
      <w:r w:rsidRPr="0060768A">
        <w:rPr>
          <w:rFonts w:asciiTheme="minorHAnsi" w:hAnsiTheme="minorHAnsi" w:cstheme="minorHAnsi"/>
          <w:highlight w:val="yellow"/>
        </w:rPr>
        <w:t>Précisez dans le tableau ci-après les actions prévues par la collectivité visant à prévenir ou réduire le bruit dans l'environnement pour les cinq années à venir.</w:t>
      </w:r>
      <w:r w:rsidRPr="0060768A">
        <w:rPr>
          <w:rFonts w:asciiTheme="minorHAnsi" w:hAnsiTheme="minorHAnsi" w:cstheme="minorHAnsi"/>
        </w:rPr>
        <w:t xml:space="preserve"> </w:t>
      </w:r>
    </w:p>
    <w:p w14:paraId="1EB646BF" w14:textId="77777777" w:rsidR="00CA10FC" w:rsidRDefault="00CA10FC" w:rsidP="007F0A0F">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3020"/>
        <w:gridCol w:w="3021"/>
        <w:gridCol w:w="3021"/>
      </w:tblGrid>
      <w:tr w:rsidR="004C0149" w14:paraId="260B9FAE" w14:textId="249F954F" w:rsidTr="004C0149">
        <w:tc>
          <w:tcPr>
            <w:tcW w:w="9062" w:type="dxa"/>
            <w:gridSpan w:val="3"/>
            <w:shd w:val="clear" w:color="auto" w:fill="E2EFD9" w:themeFill="accent6" w:themeFillTint="33"/>
          </w:tcPr>
          <w:p w14:paraId="13184B40" w14:textId="76CCA9EB"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 xml:space="preserve">Axe 1 : </w:t>
            </w:r>
            <w:r w:rsidRPr="007F0A0F">
              <w:rPr>
                <w:rFonts w:asciiTheme="minorHAnsi" w:hAnsiTheme="minorHAnsi" w:cstheme="minorHAnsi"/>
                <w:b/>
                <w:highlight w:val="yellow"/>
              </w:rPr>
              <w:t>nom de l’action 1</w:t>
            </w:r>
          </w:p>
        </w:tc>
      </w:tr>
      <w:tr w:rsidR="004C0149" w14:paraId="53EF33E0" w14:textId="4D699295" w:rsidTr="004C0149">
        <w:tc>
          <w:tcPr>
            <w:tcW w:w="9062" w:type="dxa"/>
            <w:gridSpan w:val="3"/>
            <w:shd w:val="clear" w:color="auto" w:fill="E2EFD9" w:themeFill="accent6" w:themeFillTint="33"/>
          </w:tcPr>
          <w:p w14:paraId="26F9B05A" w14:textId="55C3A3A3"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Objectif :</w:t>
            </w:r>
          </w:p>
        </w:tc>
      </w:tr>
      <w:tr w:rsidR="004C0149" w14:paraId="673C88BD" w14:textId="380ACFD6" w:rsidTr="004C0149">
        <w:tc>
          <w:tcPr>
            <w:tcW w:w="3020" w:type="dxa"/>
            <w:shd w:val="clear" w:color="auto" w:fill="E2EFD9" w:themeFill="accent6" w:themeFillTint="33"/>
          </w:tcPr>
          <w:p w14:paraId="1AA607A5" w14:textId="58EF796E"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 xml:space="preserve">Actions </w:t>
            </w:r>
            <w:r>
              <w:rPr>
                <w:rFonts w:asciiTheme="minorHAnsi" w:hAnsiTheme="minorHAnsi" w:cstheme="minorHAnsi"/>
                <w:b/>
              </w:rPr>
              <w:t>prévues ou en cours de réalisation</w:t>
            </w:r>
          </w:p>
        </w:tc>
        <w:tc>
          <w:tcPr>
            <w:tcW w:w="3021" w:type="dxa"/>
            <w:shd w:val="clear" w:color="auto" w:fill="E2EFD9" w:themeFill="accent6" w:themeFillTint="33"/>
          </w:tcPr>
          <w:p w14:paraId="6E8014AA" w14:textId="398F8C55"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Date</w:t>
            </w:r>
          </w:p>
        </w:tc>
        <w:tc>
          <w:tcPr>
            <w:tcW w:w="3021" w:type="dxa"/>
            <w:shd w:val="clear" w:color="auto" w:fill="E2EFD9" w:themeFill="accent6" w:themeFillTint="33"/>
          </w:tcPr>
          <w:p w14:paraId="42A5A1CA" w14:textId="5D44EB7C" w:rsidR="004C0149" w:rsidRPr="004C0149" w:rsidRDefault="004C0149" w:rsidP="007F0A0F">
            <w:pPr>
              <w:jc w:val="both"/>
              <w:rPr>
                <w:rFonts w:asciiTheme="minorHAnsi" w:hAnsiTheme="minorHAnsi" w:cstheme="minorHAnsi"/>
                <w:b/>
              </w:rPr>
            </w:pPr>
            <w:r w:rsidRPr="004C0149">
              <w:rPr>
                <w:rFonts w:asciiTheme="minorHAnsi" w:hAnsiTheme="minorHAnsi" w:cstheme="minorHAnsi"/>
                <w:b/>
              </w:rPr>
              <w:t>Budget</w:t>
            </w:r>
          </w:p>
        </w:tc>
      </w:tr>
      <w:tr w:rsidR="004C0149" w14:paraId="0BF00C4C" w14:textId="5C32999D" w:rsidTr="004C0149">
        <w:tc>
          <w:tcPr>
            <w:tcW w:w="3020" w:type="dxa"/>
          </w:tcPr>
          <w:p w14:paraId="1856AA02" w14:textId="11D40BC7" w:rsidR="004C0149" w:rsidRDefault="004C0149" w:rsidP="007F0A0F">
            <w:pPr>
              <w:jc w:val="both"/>
              <w:rPr>
                <w:rFonts w:asciiTheme="minorHAnsi" w:hAnsiTheme="minorHAnsi" w:cstheme="minorHAnsi"/>
              </w:rPr>
            </w:pPr>
          </w:p>
        </w:tc>
        <w:tc>
          <w:tcPr>
            <w:tcW w:w="3021" w:type="dxa"/>
          </w:tcPr>
          <w:p w14:paraId="4FC4BF0E" w14:textId="0ED48C44" w:rsidR="004C0149" w:rsidRDefault="004C0149" w:rsidP="007F0A0F">
            <w:pPr>
              <w:jc w:val="both"/>
              <w:rPr>
                <w:rFonts w:asciiTheme="minorHAnsi" w:hAnsiTheme="minorHAnsi" w:cstheme="minorHAnsi"/>
              </w:rPr>
            </w:pPr>
          </w:p>
        </w:tc>
        <w:tc>
          <w:tcPr>
            <w:tcW w:w="3021" w:type="dxa"/>
          </w:tcPr>
          <w:p w14:paraId="49E25BFE" w14:textId="0B15BE4F" w:rsidR="004C0149" w:rsidRDefault="004C0149" w:rsidP="007F0A0F">
            <w:pPr>
              <w:jc w:val="both"/>
              <w:rPr>
                <w:rFonts w:asciiTheme="minorHAnsi" w:hAnsiTheme="minorHAnsi" w:cstheme="minorHAnsi"/>
              </w:rPr>
            </w:pPr>
          </w:p>
        </w:tc>
      </w:tr>
    </w:tbl>
    <w:tbl>
      <w:tblPr>
        <w:tblStyle w:val="Grilledutableau"/>
        <w:tblpPr w:leftFromText="141" w:rightFromText="141" w:vertAnchor="text" w:horzAnchor="margin" w:tblpY="103"/>
        <w:tblW w:w="0" w:type="auto"/>
        <w:tblLook w:val="04A0" w:firstRow="1" w:lastRow="0" w:firstColumn="1" w:lastColumn="0" w:noHBand="0" w:noVBand="1"/>
      </w:tblPr>
      <w:tblGrid>
        <w:gridCol w:w="3020"/>
        <w:gridCol w:w="3021"/>
        <w:gridCol w:w="3021"/>
      </w:tblGrid>
      <w:tr w:rsidR="00CA10FC" w:rsidRPr="004C0149" w14:paraId="2587997E" w14:textId="77777777" w:rsidTr="00CA10FC">
        <w:tc>
          <w:tcPr>
            <w:tcW w:w="9062" w:type="dxa"/>
            <w:gridSpan w:val="3"/>
            <w:shd w:val="clear" w:color="auto" w:fill="E2EFD9" w:themeFill="accent6" w:themeFillTint="33"/>
          </w:tcPr>
          <w:p w14:paraId="5C0777B1" w14:textId="77777777" w:rsidR="00CA10FC" w:rsidRPr="004C0149" w:rsidRDefault="00CA10FC" w:rsidP="00CA10FC">
            <w:pPr>
              <w:jc w:val="both"/>
              <w:rPr>
                <w:rFonts w:asciiTheme="minorHAnsi" w:hAnsiTheme="minorHAnsi" w:cstheme="minorHAnsi"/>
                <w:b/>
              </w:rPr>
            </w:pPr>
            <w:r w:rsidRPr="004C0149">
              <w:rPr>
                <w:rFonts w:asciiTheme="minorHAnsi" w:hAnsiTheme="minorHAnsi" w:cstheme="minorHAnsi"/>
                <w:b/>
              </w:rPr>
              <w:t>A</w:t>
            </w:r>
            <w:r>
              <w:rPr>
                <w:rFonts w:asciiTheme="minorHAnsi" w:hAnsiTheme="minorHAnsi" w:cstheme="minorHAnsi"/>
                <w:b/>
              </w:rPr>
              <w:t>xe 2</w:t>
            </w:r>
            <w:r w:rsidRPr="004C0149">
              <w:rPr>
                <w:rFonts w:asciiTheme="minorHAnsi" w:hAnsiTheme="minorHAnsi" w:cstheme="minorHAnsi"/>
                <w:b/>
              </w:rPr>
              <w:t xml:space="preserve"> : </w:t>
            </w:r>
            <w:r w:rsidRPr="007F0A0F">
              <w:rPr>
                <w:rFonts w:asciiTheme="minorHAnsi" w:hAnsiTheme="minorHAnsi" w:cstheme="minorHAnsi"/>
                <w:b/>
                <w:highlight w:val="yellow"/>
              </w:rPr>
              <w:t>nom de l’action 2</w:t>
            </w:r>
          </w:p>
        </w:tc>
      </w:tr>
      <w:tr w:rsidR="00CA10FC" w:rsidRPr="004C0149" w14:paraId="64A5D68B" w14:textId="77777777" w:rsidTr="00CA10FC">
        <w:tc>
          <w:tcPr>
            <w:tcW w:w="9062" w:type="dxa"/>
            <w:gridSpan w:val="3"/>
            <w:shd w:val="clear" w:color="auto" w:fill="E2EFD9" w:themeFill="accent6" w:themeFillTint="33"/>
          </w:tcPr>
          <w:p w14:paraId="5E184898" w14:textId="77777777" w:rsidR="00CA10FC" w:rsidRPr="004C0149" w:rsidRDefault="00CA10FC" w:rsidP="00CA10FC">
            <w:pPr>
              <w:jc w:val="both"/>
              <w:rPr>
                <w:rFonts w:asciiTheme="minorHAnsi" w:hAnsiTheme="minorHAnsi" w:cstheme="minorHAnsi"/>
                <w:b/>
              </w:rPr>
            </w:pPr>
            <w:r w:rsidRPr="004C0149">
              <w:rPr>
                <w:rFonts w:asciiTheme="minorHAnsi" w:hAnsiTheme="minorHAnsi" w:cstheme="minorHAnsi"/>
                <w:b/>
              </w:rPr>
              <w:t>Objectif :</w:t>
            </w:r>
          </w:p>
        </w:tc>
      </w:tr>
      <w:tr w:rsidR="00CA10FC" w:rsidRPr="004C0149" w14:paraId="3A09EB5D" w14:textId="77777777" w:rsidTr="00CA10FC">
        <w:tc>
          <w:tcPr>
            <w:tcW w:w="3020" w:type="dxa"/>
            <w:shd w:val="clear" w:color="auto" w:fill="E2EFD9" w:themeFill="accent6" w:themeFillTint="33"/>
          </w:tcPr>
          <w:p w14:paraId="49247ED8" w14:textId="77777777" w:rsidR="00CA10FC" w:rsidRPr="004C0149" w:rsidRDefault="00CA10FC" w:rsidP="00CA10FC">
            <w:pPr>
              <w:jc w:val="both"/>
              <w:rPr>
                <w:rFonts w:asciiTheme="minorHAnsi" w:hAnsiTheme="minorHAnsi" w:cstheme="minorHAnsi"/>
                <w:b/>
              </w:rPr>
            </w:pPr>
            <w:r w:rsidRPr="004C0149">
              <w:rPr>
                <w:rFonts w:asciiTheme="minorHAnsi" w:hAnsiTheme="minorHAnsi" w:cstheme="minorHAnsi"/>
                <w:b/>
              </w:rPr>
              <w:t>A</w:t>
            </w:r>
            <w:r>
              <w:rPr>
                <w:rFonts w:asciiTheme="minorHAnsi" w:hAnsiTheme="minorHAnsi" w:cstheme="minorHAnsi"/>
                <w:b/>
              </w:rPr>
              <w:t>ctions prévues ou en cours de réalisation</w:t>
            </w:r>
          </w:p>
        </w:tc>
        <w:tc>
          <w:tcPr>
            <w:tcW w:w="3021" w:type="dxa"/>
            <w:shd w:val="clear" w:color="auto" w:fill="E2EFD9" w:themeFill="accent6" w:themeFillTint="33"/>
          </w:tcPr>
          <w:p w14:paraId="1822F0F9" w14:textId="77777777" w:rsidR="00CA10FC" w:rsidRPr="004C0149" w:rsidRDefault="00CA10FC" w:rsidP="00CA10FC">
            <w:pPr>
              <w:jc w:val="both"/>
              <w:rPr>
                <w:rFonts w:asciiTheme="minorHAnsi" w:hAnsiTheme="minorHAnsi" w:cstheme="minorHAnsi"/>
                <w:b/>
              </w:rPr>
            </w:pPr>
            <w:r w:rsidRPr="004C0149">
              <w:rPr>
                <w:rFonts w:asciiTheme="minorHAnsi" w:hAnsiTheme="minorHAnsi" w:cstheme="minorHAnsi"/>
                <w:b/>
              </w:rPr>
              <w:t>Date</w:t>
            </w:r>
          </w:p>
        </w:tc>
        <w:tc>
          <w:tcPr>
            <w:tcW w:w="3021" w:type="dxa"/>
            <w:shd w:val="clear" w:color="auto" w:fill="E2EFD9" w:themeFill="accent6" w:themeFillTint="33"/>
          </w:tcPr>
          <w:p w14:paraId="0F834565" w14:textId="77777777" w:rsidR="00CA10FC" w:rsidRPr="004C0149" w:rsidRDefault="00CA10FC" w:rsidP="00CA10FC">
            <w:pPr>
              <w:jc w:val="both"/>
              <w:rPr>
                <w:rFonts w:asciiTheme="minorHAnsi" w:hAnsiTheme="minorHAnsi" w:cstheme="minorHAnsi"/>
                <w:b/>
              </w:rPr>
            </w:pPr>
            <w:r w:rsidRPr="004C0149">
              <w:rPr>
                <w:rFonts w:asciiTheme="minorHAnsi" w:hAnsiTheme="minorHAnsi" w:cstheme="minorHAnsi"/>
                <w:b/>
              </w:rPr>
              <w:t>Budget</w:t>
            </w:r>
          </w:p>
        </w:tc>
      </w:tr>
      <w:tr w:rsidR="00CA10FC" w14:paraId="747B7277" w14:textId="77777777" w:rsidTr="00CA10FC">
        <w:tc>
          <w:tcPr>
            <w:tcW w:w="3020" w:type="dxa"/>
          </w:tcPr>
          <w:p w14:paraId="2997270D" w14:textId="77777777" w:rsidR="00CA10FC" w:rsidRDefault="00CA10FC" w:rsidP="00CA10FC">
            <w:pPr>
              <w:jc w:val="both"/>
              <w:rPr>
                <w:rFonts w:asciiTheme="minorHAnsi" w:hAnsiTheme="minorHAnsi" w:cstheme="minorHAnsi"/>
              </w:rPr>
            </w:pPr>
          </w:p>
        </w:tc>
        <w:tc>
          <w:tcPr>
            <w:tcW w:w="3021" w:type="dxa"/>
          </w:tcPr>
          <w:p w14:paraId="26C1F684" w14:textId="77777777" w:rsidR="00CA10FC" w:rsidRDefault="00CA10FC" w:rsidP="00CA10FC">
            <w:pPr>
              <w:jc w:val="both"/>
              <w:rPr>
                <w:rFonts w:asciiTheme="minorHAnsi" w:hAnsiTheme="minorHAnsi" w:cstheme="minorHAnsi"/>
              </w:rPr>
            </w:pPr>
          </w:p>
        </w:tc>
        <w:tc>
          <w:tcPr>
            <w:tcW w:w="3021" w:type="dxa"/>
          </w:tcPr>
          <w:p w14:paraId="7A1AE2CB" w14:textId="77777777" w:rsidR="00CA10FC" w:rsidRDefault="00CA10FC" w:rsidP="00CA10FC">
            <w:pPr>
              <w:jc w:val="both"/>
              <w:rPr>
                <w:rFonts w:asciiTheme="minorHAnsi" w:hAnsiTheme="minorHAnsi" w:cstheme="minorHAnsi"/>
              </w:rPr>
            </w:pPr>
          </w:p>
        </w:tc>
      </w:tr>
    </w:tbl>
    <w:p w14:paraId="5E5ED0D3" w14:textId="06C0EB79" w:rsidR="00CA10FC" w:rsidRDefault="00CA10FC" w:rsidP="004877DA">
      <w:pPr>
        <w:jc w:val="both"/>
        <w:rPr>
          <w:rFonts w:asciiTheme="minorHAnsi" w:hAnsiTheme="minorHAnsi" w:cstheme="minorHAnsi"/>
          <w:color w:val="FF0000"/>
        </w:rPr>
      </w:pPr>
    </w:p>
    <w:p w14:paraId="32162BF8" w14:textId="0B5CCB0F" w:rsidR="00CA10FC" w:rsidRPr="0060768A" w:rsidRDefault="00CA10FC" w:rsidP="004877DA">
      <w:pPr>
        <w:jc w:val="both"/>
        <w:rPr>
          <w:rFonts w:asciiTheme="minorHAnsi" w:hAnsiTheme="minorHAnsi" w:cstheme="minorHAnsi"/>
          <w:color w:val="FF0000"/>
          <w:highlight w:val="yellow"/>
        </w:rPr>
      </w:pPr>
      <w:proofErr w:type="gramStart"/>
      <w:r w:rsidRPr="0060768A">
        <w:rPr>
          <w:rFonts w:asciiTheme="minorHAnsi" w:hAnsiTheme="minorHAnsi" w:cstheme="minorHAnsi"/>
          <w:color w:val="FF0000"/>
          <w:highlight w:val="yellow"/>
        </w:rPr>
        <w:t>Ou</w:t>
      </w:r>
      <w:proofErr w:type="gramEnd"/>
      <w:r w:rsidRPr="0060768A">
        <w:rPr>
          <w:rFonts w:asciiTheme="minorHAnsi" w:hAnsiTheme="minorHAnsi" w:cstheme="minorHAnsi"/>
          <w:color w:val="FF0000"/>
          <w:highlight w:val="yellow"/>
        </w:rPr>
        <w:t xml:space="preserve"> </w:t>
      </w:r>
    </w:p>
    <w:p w14:paraId="01E6AB1C" w14:textId="77777777" w:rsidR="00CA10FC" w:rsidRPr="0060768A" w:rsidRDefault="00CA10FC" w:rsidP="004877DA">
      <w:pPr>
        <w:jc w:val="both"/>
        <w:rPr>
          <w:rFonts w:asciiTheme="minorHAnsi" w:hAnsiTheme="minorHAnsi" w:cstheme="minorHAnsi"/>
          <w:color w:val="FF0000"/>
          <w:highlight w:val="yellow"/>
        </w:rPr>
      </w:pPr>
    </w:p>
    <w:p w14:paraId="3473AE07" w14:textId="663F29D3" w:rsidR="004877DA" w:rsidRPr="00613C22" w:rsidRDefault="004877DA" w:rsidP="004877DA">
      <w:pPr>
        <w:jc w:val="both"/>
        <w:rPr>
          <w:rFonts w:asciiTheme="minorHAnsi" w:hAnsiTheme="minorHAnsi" w:cstheme="minorHAnsi"/>
        </w:rPr>
      </w:pPr>
      <w:r w:rsidRPr="00613C22">
        <w:rPr>
          <w:rFonts w:asciiTheme="minorHAnsi" w:hAnsiTheme="minorHAnsi" w:cstheme="minorHAnsi"/>
        </w:rPr>
        <w:t>Aucune action visant à prévenir ou réduire le bruit dans l'environnement n’a été prévue</w:t>
      </w:r>
      <w:r w:rsidR="003A504F" w:rsidRPr="00613C22">
        <w:rPr>
          <w:rFonts w:asciiTheme="minorHAnsi" w:hAnsiTheme="minorHAnsi" w:cstheme="minorHAnsi"/>
        </w:rPr>
        <w:t xml:space="preserve"> par la collectivité </w:t>
      </w:r>
      <w:r w:rsidRPr="00613C22">
        <w:rPr>
          <w:rFonts w:asciiTheme="minorHAnsi" w:hAnsiTheme="minorHAnsi" w:cstheme="minorHAnsi"/>
        </w:rPr>
        <w:t xml:space="preserve">pour les cinq années à venir. </w:t>
      </w:r>
    </w:p>
    <w:p w14:paraId="13147E1A" w14:textId="77777777" w:rsidR="004C0149" w:rsidRDefault="004C0149" w:rsidP="007F0A0F">
      <w:pPr>
        <w:jc w:val="both"/>
        <w:rPr>
          <w:rFonts w:asciiTheme="minorHAnsi" w:hAnsiTheme="minorHAnsi" w:cstheme="minorHAnsi"/>
        </w:rPr>
      </w:pPr>
    </w:p>
    <w:p w14:paraId="6FD14E16" w14:textId="77777777" w:rsidR="004C0149" w:rsidRDefault="004C0149" w:rsidP="007F0A0F">
      <w:pPr>
        <w:jc w:val="both"/>
        <w:rPr>
          <w:rFonts w:asciiTheme="minorHAnsi" w:hAnsiTheme="minorHAnsi" w:cstheme="minorHAnsi"/>
        </w:rPr>
      </w:pPr>
    </w:p>
    <w:p w14:paraId="0CE8CFA0" w14:textId="37E4889C" w:rsidR="00A05E54" w:rsidRDefault="00A05E54" w:rsidP="00613C22">
      <w:pPr>
        <w:pStyle w:val="Paragraphedeliste"/>
        <w:numPr>
          <w:ilvl w:val="1"/>
          <w:numId w:val="1"/>
        </w:numPr>
        <w:jc w:val="both"/>
        <w:rPr>
          <w:rStyle w:val="Accentuationintense"/>
        </w:rPr>
      </w:pPr>
      <w:r>
        <w:rPr>
          <w:rStyle w:val="Accentuationintense"/>
        </w:rPr>
        <w:t xml:space="preserve">Motifs ayant présidé au choix des mesures retenues </w:t>
      </w:r>
      <w:r w:rsidR="00CA10FC">
        <w:rPr>
          <w:rStyle w:val="Accentuationintense"/>
        </w:rPr>
        <w:t>et analyse des coûts/avantages attendus</w:t>
      </w:r>
    </w:p>
    <w:p w14:paraId="189F46A6" w14:textId="788CBEFB" w:rsidR="00CA10FC" w:rsidRDefault="00CA10FC" w:rsidP="00A05E54">
      <w:pPr>
        <w:rPr>
          <w:rFonts w:asciiTheme="minorHAnsi" w:hAnsiTheme="minorHAnsi" w:cstheme="minorHAnsi"/>
          <w:color w:val="FF0000"/>
          <w:highlight w:val="yellow"/>
        </w:rPr>
      </w:pPr>
    </w:p>
    <w:p w14:paraId="4A879659" w14:textId="14250CFF" w:rsidR="00CA10FC" w:rsidRPr="0060768A" w:rsidRDefault="00CA10FC" w:rsidP="00CA10FC">
      <w:pPr>
        <w:jc w:val="both"/>
        <w:rPr>
          <w:rFonts w:asciiTheme="minorHAnsi" w:hAnsiTheme="minorHAnsi" w:cstheme="minorHAnsi"/>
          <w:highlight w:val="yellow"/>
        </w:rPr>
      </w:pPr>
      <w:r w:rsidRPr="0060768A">
        <w:rPr>
          <w:rFonts w:asciiTheme="minorHAnsi" w:hAnsiTheme="minorHAnsi" w:cstheme="minorHAnsi"/>
          <w:highlight w:val="yellow"/>
        </w:rPr>
        <w:t>Précisez les motifs ayant présidé au choix des mesures retenues et l'analyse des coûts et avantages attendus de</w:t>
      </w:r>
      <w:r w:rsidR="0060768A" w:rsidRPr="0060768A">
        <w:rPr>
          <w:rFonts w:asciiTheme="minorHAnsi" w:hAnsiTheme="minorHAnsi" w:cstheme="minorHAnsi"/>
          <w:highlight w:val="yellow"/>
        </w:rPr>
        <w:t xml:space="preserve"> ce</w:t>
      </w:r>
      <w:r w:rsidRPr="0060768A">
        <w:rPr>
          <w:rFonts w:asciiTheme="minorHAnsi" w:hAnsiTheme="minorHAnsi" w:cstheme="minorHAnsi"/>
          <w:highlight w:val="yellow"/>
        </w:rPr>
        <w:t>s différentes mesures</w:t>
      </w:r>
      <w:r w:rsidR="0060768A" w:rsidRPr="0060768A">
        <w:rPr>
          <w:rFonts w:asciiTheme="minorHAnsi" w:hAnsiTheme="minorHAnsi" w:cstheme="minorHAnsi"/>
          <w:highlight w:val="yellow"/>
        </w:rPr>
        <w:t xml:space="preserve">. </w:t>
      </w:r>
    </w:p>
    <w:p w14:paraId="0C3DAF3A" w14:textId="77777777" w:rsidR="00CA10FC" w:rsidRPr="0060768A" w:rsidRDefault="00CA10FC" w:rsidP="00CA10FC">
      <w:pPr>
        <w:jc w:val="both"/>
        <w:rPr>
          <w:rFonts w:asciiTheme="minorHAnsi" w:hAnsiTheme="minorHAnsi" w:cstheme="minorHAnsi"/>
          <w:color w:val="FF0000"/>
          <w:highlight w:val="yellow"/>
        </w:rPr>
      </w:pPr>
    </w:p>
    <w:p w14:paraId="66FC3874" w14:textId="6D41B15A" w:rsidR="00CA10FC" w:rsidRPr="0060768A" w:rsidRDefault="00CA10FC" w:rsidP="00613C22">
      <w:pPr>
        <w:jc w:val="both"/>
        <w:rPr>
          <w:rFonts w:asciiTheme="minorHAnsi" w:hAnsiTheme="minorHAnsi" w:cstheme="minorHAnsi"/>
          <w:color w:val="FF0000"/>
          <w:highlight w:val="yellow"/>
        </w:rPr>
      </w:pPr>
      <w:proofErr w:type="gramStart"/>
      <w:r w:rsidRPr="0060768A">
        <w:rPr>
          <w:rFonts w:asciiTheme="minorHAnsi" w:hAnsiTheme="minorHAnsi" w:cstheme="minorHAnsi"/>
          <w:color w:val="FF0000"/>
          <w:highlight w:val="yellow"/>
        </w:rPr>
        <w:t>Ou</w:t>
      </w:r>
      <w:proofErr w:type="gramEnd"/>
    </w:p>
    <w:p w14:paraId="25EA6E74" w14:textId="77777777" w:rsidR="00CA10FC" w:rsidRPr="0060768A" w:rsidRDefault="00CA10FC" w:rsidP="00A05E54">
      <w:pPr>
        <w:rPr>
          <w:rFonts w:asciiTheme="minorHAnsi" w:hAnsiTheme="minorHAnsi" w:cstheme="minorHAnsi"/>
          <w:highlight w:val="yellow"/>
        </w:rPr>
      </w:pPr>
    </w:p>
    <w:p w14:paraId="4B5D3706" w14:textId="20347CAA" w:rsidR="00A05E54" w:rsidRPr="00613C22" w:rsidRDefault="00A05E54" w:rsidP="00A05E54">
      <w:pPr>
        <w:rPr>
          <w:rFonts w:asciiTheme="minorHAnsi" w:hAnsiTheme="minorHAnsi" w:cstheme="minorHAnsi"/>
        </w:rPr>
      </w:pPr>
      <w:r w:rsidRPr="00613C22">
        <w:rPr>
          <w:rFonts w:asciiTheme="minorHAnsi" w:hAnsiTheme="minorHAnsi" w:cstheme="minorHAnsi"/>
          <w:highlight w:val="yellow"/>
        </w:rPr>
        <w:t>Justifiez l’absence de mesures prévues par la collectivité (manque de moyens, faible linéaire, absence d’exposition de population…)</w:t>
      </w:r>
    </w:p>
    <w:p w14:paraId="59C37A11" w14:textId="77777777" w:rsidR="00A05E54" w:rsidRPr="00613C22" w:rsidRDefault="00A05E54" w:rsidP="00613C22">
      <w:pPr>
        <w:rPr>
          <w:rFonts w:asciiTheme="minorHAnsi" w:hAnsiTheme="minorHAnsi" w:cstheme="minorHAnsi"/>
          <w:highlight w:val="yellow"/>
        </w:rPr>
      </w:pPr>
    </w:p>
    <w:p w14:paraId="4BAD9442" w14:textId="33C5EEED" w:rsidR="00E8732B" w:rsidRPr="007F0A0F" w:rsidRDefault="00E8732B" w:rsidP="007F0A0F">
      <w:pPr>
        <w:pStyle w:val="Paragraphedeliste"/>
        <w:numPr>
          <w:ilvl w:val="1"/>
          <w:numId w:val="1"/>
        </w:numPr>
        <w:jc w:val="both"/>
        <w:rPr>
          <w:rStyle w:val="Accentuationintense"/>
        </w:rPr>
      </w:pPr>
      <w:r w:rsidRPr="007F0A0F">
        <w:rPr>
          <w:rStyle w:val="Accentuationintense"/>
        </w:rPr>
        <w:lastRenderedPageBreak/>
        <w:t xml:space="preserve">Estimation </w:t>
      </w:r>
      <w:bookmarkStart w:id="9" w:name="_Hlk145597915"/>
      <w:r w:rsidRPr="007F0A0F">
        <w:rPr>
          <w:rStyle w:val="Accentuationintense"/>
        </w:rPr>
        <w:t xml:space="preserve">du nombre de personnes concernées par une diminution du bruit </w:t>
      </w:r>
      <w:bookmarkEnd w:id="9"/>
      <w:r w:rsidRPr="007F0A0F">
        <w:rPr>
          <w:rStyle w:val="Accentuationintense"/>
        </w:rPr>
        <w:t>suite aux mesures prévues dans le PPBE</w:t>
      </w:r>
    </w:p>
    <w:p w14:paraId="5D1D81F7" w14:textId="77777777" w:rsidR="00E8732B" w:rsidRDefault="00E8732B" w:rsidP="007F0A0F">
      <w:pPr>
        <w:jc w:val="both"/>
        <w:rPr>
          <w:rFonts w:asciiTheme="minorHAnsi" w:hAnsiTheme="minorHAnsi" w:cstheme="minorHAnsi"/>
        </w:rPr>
      </w:pPr>
    </w:p>
    <w:p w14:paraId="500FC057" w14:textId="7D06B9BD" w:rsidR="00E8732B" w:rsidRPr="0060768A" w:rsidRDefault="00E8732B" w:rsidP="007F0A0F">
      <w:pPr>
        <w:jc w:val="both"/>
        <w:rPr>
          <w:rFonts w:asciiTheme="minorHAnsi" w:hAnsiTheme="minorHAnsi" w:cstheme="minorHAnsi"/>
        </w:rPr>
      </w:pPr>
      <w:r w:rsidRPr="00613C22">
        <w:rPr>
          <w:rFonts w:asciiTheme="minorHAnsi" w:hAnsiTheme="minorHAnsi" w:cstheme="minorHAnsi"/>
        </w:rPr>
        <w:t xml:space="preserve">Il est estimé que les actions inscrites dans le présent PPBE pourraient conduire à une diminution de </w:t>
      </w:r>
      <w:r w:rsidRPr="00613C22">
        <w:rPr>
          <w:rFonts w:asciiTheme="minorHAnsi" w:hAnsiTheme="minorHAnsi" w:cstheme="minorHAnsi"/>
          <w:highlight w:val="yellow"/>
        </w:rPr>
        <w:t>xxx</w:t>
      </w:r>
      <w:r w:rsidRPr="00613C22">
        <w:rPr>
          <w:rFonts w:asciiTheme="minorHAnsi" w:hAnsiTheme="minorHAnsi" w:cstheme="minorHAnsi"/>
        </w:rPr>
        <w:t xml:space="preserve"> personnes exposées au bruit</w:t>
      </w:r>
      <w:r w:rsidR="007F0A0F" w:rsidRPr="00613C22">
        <w:rPr>
          <w:rFonts w:asciiTheme="minorHAnsi" w:hAnsiTheme="minorHAnsi" w:cstheme="minorHAnsi"/>
        </w:rPr>
        <w:t xml:space="preserve"> (</w:t>
      </w:r>
      <w:r w:rsidR="007F0A0F" w:rsidRPr="00613C22">
        <w:rPr>
          <w:rFonts w:asciiTheme="minorHAnsi" w:hAnsiTheme="minorHAnsi" w:cstheme="minorHAnsi"/>
          <w:highlight w:val="yellow"/>
        </w:rPr>
        <w:t>précisez les secteurs le cas échéant</w:t>
      </w:r>
      <w:r w:rsidR="007F0A0F" w:rsidRPr="00613C22">
        <w:rPr>
          <w:rFonts w:asciiTheme="minorHAnsi" w:hAnsiTheme="minorHAnsi" w:cstheme="minorHAnsi"/>
        </w:rPr>
        <w:t>)</w:t>
      </w:r>
      <w:r w:rsidRPr="00613C22">
        <w:rPr>
          <w:rFonts w:asciiTheme="minorHAnsi" w:hAnsiTheme="minorHAnsi" w:cstheme="minorHAnsi"/>
        </w:rPr>
        <w:t>.</w:t>
      </w:r>
      <w:r w:rsidR="00CA10FC" w:rsidRPr="0060768A">
        <w:rPr>
          <w:rFonts w:asciiTheme="minorHAnsi" w:hAnsiTheme="minorHAnsi" w:cstheme="minorHAnsi"/>
        </w:rPr>
        <w:t xml:space="preserve"> </w:t>
      </w:r>
    </w:p>
    <w:p w14:paraId="0610841F" w14:textId="66933716" w:rsidR="00CA10FC" w:rsidRPr="0060768A" w:rsidRDefault="00CA10FC" w:rsidP="007F0A0F">
      <w:pPr>
        <w:jc w:val="both"/>
        <w:rPr>
          <w:rFonts w:asciiTheme="minorHAnsi" w:hAnsiTheme="minorHAnsi" w:cstheme="minorHAnsi"/>
        </w:rPr>
      </w:pPr>
    </w:p>
    <w:p w14:paraId="38B547B8" w14:textId="0555369D" w:rsidR="00CA10FC" w:rsidRPr="00613C22" w:rsidRDefault="00CA10FC" w:rsidP="007F0A0F">
      <w:pPr>
        <w:jc w:val="both"/>
        <w:rPr>
          <w:rFonts w:asciiTheme="minorHAnsi" w:hAnsiTheme="minorHAnsi" w:cstheme="minorHAnsi"/>
          <w:color w:val="FF0000"/>
        </w:rPr>
      </w:pPr>
      <w:proofErr w:type="gramStart"/>
      <w:r w:rsidRPr="0060768A">
        <w:rPr>
          <w:rFonts w:asciiTheme="minorHAnsi" w:hAnsiTheme="minorHAnsi" w:cstheme="minorHAnsi"/>
          <w:color w:val="FF0000"/>
          <w:highlight w:val="yellow"/>
        </w:rPr>
        <w:t>Ou</w:t>
      </w:r>
      <w:proofErr w:type="gramEnd"/>
    </w:p>
    <w:p w14:paraId="262A82FC" w14:textId="77777777" w:rsidR="00CA10FC" w:rsidRPr="0060768A" w:rsidRDefault="00CA10FC" w:rsidP="00CA10FC">
      <w:pPr>
        <w:jc w:val="both"/>
        <w:rPr>
          <w:rFonts w:asciiTheme="minorHAnsi" w:hAnsiTheme="minorHAnsi" w:cstheme="minorHAnsi"/>
        </w:rPr>
      </w:pPr>
    </w:p>
    <w:p w14:paraId="07529AC2" w14:textId="47EFD54A" w:rsidR="00E8732B" w:rsidRPr="00613C22" w:rsidRDefault="00CA10FC" w:rsidP="00CA10FC">
      <w:pPr>
        <w:jc w:val="both"/>
        <w:rPr>
          <w:rFonts w:asciiTheme="minorHAnsi" w:hAnsiTheme="minorHAnsi" w:cstheme="minorHAnsi"/>
        </w:rPr>
      </w:pPr>
      <w:r w:rsidRPr="0060768A">
        <w:rPr>
          <w:rFonts w:asciiTheme="minorHAnsi" w:hAnsiTheme="minorHAnsi" w:cstheme="minorHAnsi"/>
        </w:rPr>
        <w:t>Le nombre de personnes concernées par une diminution du bruit ne peut être estimé car aucune action visant à prévenir ou réduire le bruit dans l'environnement n’est inscrite dans le présent PPBE.</w:t>
      </w:r>
    </w:p>
    <w:p w14:paraId="0707AD17" w14:textId="77777777" w:rsidR="00E8732B" w:rsidRPr="00613C22" w:rsidRDefault="00E8732B" w:rsidP="007F0A0F">
      <w:pPr>
        <w:pStyle w:val="Titre1"/>
        <w:numPr>
          <w:ilvl w:val="0"/>
          <w:numId w:val="1"/>
        </w:numPr>
        <w:rPr>
          <w:b/>
          <w:bCs/>
          <w:sz w:val="40"/>
        </w:rPr>
      </w:pPr>
      <w:bookmarkStart w:id="10" w:name="_Toc145691575"/>
      <w:r w:rsidRPr="00613C22">
        <w:rPr>
          <w:b/>
          <w:bCs/>
          <w:sz w:val="40"/>
        </w:rPr>
        <w:t>Bilan de la consultation du public</w:t>
      </w:r>
      <w:bookmarkEnd w:id="10"/>
    </w:p>
    <w:p w14:paraId="4C881010" w14:textId="77777777" w:rsidR="00E8732B" w:rsidRDefault="00E8732B" w:rsidP="007F0A0F">
      <w:pPr>
        <w:jc w:val="both"/>
        <w:rPr>
          <w:rFonts w:asciiTheme="minorHAnsi" w:hAnsiTheme="minorHAnsi" w:cstheme="minorHAnsi"/>
        </w:rPr>
      </w:pPr>
    </w:p>
    <w:p w14:paraId="1ADD254F" w14:textId="77777777" w:rsidR="00E8732B" w:rsidRPr="007F0A0F" w:rsidRDefault="00E8732B" w:rsidP="007F0A0F">
      <w:pPr>
        <w:pStyle w:val="Paragraphedeliste"/>
        <w:numPr>
          <w:ilvl w:val="1"/>
          <w:numId w:val="1"/>
        </w:numPr>
        <w:jc w:val="both"/>
        <w:rPr>
          <w:rStyle w:val="Accentuationintense"/>
        </w:rPr>
      </w:pPr>
      <w:r w:rsidRPr="007F0A0F">
        <w:rPr>
          <w:rStyle w:val="Accentuationintense"/>
        </w:rPr>
        <w:t>Modalités de la consultation</w:t>
      </w:r>
    </w:p>
    <w:p w14:paraId="30ED05F7" w14:textId="77777777" w:rsidR="00E8732B" w:rsidRPr="00E8732B" w:rsidRDefault="00E8732B" w:rsidP="007F0A0F">
      <w:pPr>
        <w:pStyle w:val="Paragraphedeliste"/>
        <w:jc w:val="both"/>
        <w:rPr>
          <w:rFonts w:asciiTheme="minorHAnsi" w:hAnsiTheme="minorHAnsi" w:cstheme="minorHAnsi"/>
        </w:rPr>
      </w:pPr>
    </w:p>
    <w:p w14:paraId="100AAC66" w14:textId="77777777" w:rsidR="00E8732B" w:rsidRDefault="00E8732B" w:rsidP="007F0A0F">
      <w:pPr>
        <w:jc w:val="both"/>
        <w:rPr>
          <w:rFonts w:asciiTheme="minorHAnsi" w:hAnsiTheme="minorHAnsi" w:cstheme="minorHAnsi"/>
        </w:rPr>
      </w:pPr>
      <w:r>
        <w:rPr>
          <w:rFonts w:asciiTheme="minorHAnsi" w:hAnsiTheme="minorHAnsi" w:cstheme="minorHAnsi"/>
        </w:rPr>
        <w:t xml:space="preserve">En application de l’article R.572-9 du code de l’environnement, la consultation du public s’est déroulée du </w:t>
      </w:r>
      <w:r w:rsidRPr="00121035">
        <w:rPr>
          <w:rFonts w:asciiTheme="minorHAnsi" w:hAnsiTheme="minorHAnsi" w:cstheme="minorHAnsi"/>
          <w:highlight w:val="yellow"/>
        </w:rPr>
        <w:t>précisez la date</w:t>
      </w:r>
      <w:r>
        <w:rPr>
          <w:rFonts w:asciiTheme="minorHAnsi" w:hAnsiTheme="minorHAnsi" w:cstheme="minorHAnsi"/>
        </w:rPr>
        <w:t xml:space="preserve"> au </w:t>
      </w:r>
      <w:r w:rsidRPr="00121035">
        <w:rPr>
          <w:rFonts w:asciiTheme="minorHAnsi" w:hAnsiTheme="minorHAnsi" w:cstheme="minorHAnsi"/>
          <w:highlight w:val="yellow"/>
        </w:rPr>
        <w:t>précisez la date</w:t>
      </w:r>
      <w:r>
        <w:rPr>
          <w:rFonts w:asciiTheme="minorHAnsi" w:hAnsiTheme="minorHAnsi" w:cstheme="minorHAnsi"/>
        </w:rPr>
        <w:t xml:space="preserve">. Elle a fait l’objet d’un avis préalable par voie de presse dans le journal </w:t>
      </w:r>
      <w:r w:rsidRPr="00121035">
        <w:rPr>
          <w:rFonts w:asciiTheme="minorHAnsi" w:hAnsiTheme="minorHAnsi" w:cstheme="minorHAnsi"/>
          <w:highlight w:val="yellow"/>
        </w:rPr>
        <w:t>précisez le journal local</w:t>
      </w:r>
      <w:r>
        <w:rPr>
          <w:rFonts w:asciiTheme="minorHAnsi" w:hAnsiTheme="minorHAnsi" w:cstheme="minorHAnsi"/>
        </w:rPr>
        <w:t xml:space="preserve"> dans son édition du </w:t>
      </w:r>
      <w:r w:rsidRPr="007F0A0F">
        <w:rPr>
          <w:rFonts w:asciiTheme="minorHAnsi" w:hAnsiTheme="minorHAnsi" w:cstheme="minorHAnsi"/>
          <w:highlight w:val="yellow"/>
        </w:rPr>
        <w:t>précisez la date.</w:t>
      </w:r>
    </w:p>
    <w:p w14:paraId="04848C77" w14:textId="77777777" w:rsidR="00E8732B" w:rsidRDefault="00E8732B" w:rsidP="007F0A0F">
      <w:pPr>
        <w:jc w:val="both"/>
        <w:rPr>
          <w:rFonts w:asciiTheme="minorHAnsi" w:hAnsiTheme="minorHAnsi" w:cstheme="minorHAnsi"/>
        </w:rPr>
      </w:pPr>
    </w:p>
    <w:p w14:paraId="6C0D68AD" w14:textId="77777777" w:rsidR="00E8732B" w:rsidRDefault="00E8732B" w:rsidP="007F0A0F">
      <w:pPr>
        <w:jc w:val="both"/>
        <w:rPr>
          <w:rFonts w:asciiTheme="minorHAnsi" w:hAnsiTheme="minorHAnsi" w:cstheme="minorHAnsi"/>
        </w:rPr>
      </w:pPr>
      <w:r>
        <w:rPr>
          <w:rFonts w:asciiTheme="minorHAnsi" w:hAnsiTheme="minorHAnsi" w:cstheme="minorHAnsi"/>
        </w:rPr>
        <w:t xml:space="preserve">Le projet de PPBE a été mis à la consultation du public par voie électronique sur le site internet de la collectivité : </w:t>
      </w:r>
      <w:r w:rsidRPr="007F0A0F">
        <w:rPr>
          <w:rFonts w:asciiTheme="minorHAnsi" w:hAnsiTheme="minorHAnsi" w:cstheme="minorHAnsi"/>
          <w:highlight w:val="yellow"/>
        </w:rPr>
        <w:t>précisez le lien internet</w:t>
      </w:r>
    </w:p>
    <w:p w14:paraId="59759E92" w14:textId="77777777" w:rsidR="00E8732B" w:rsidRDefault="00E8732B" w:rsidP="007F0A0F">
      <w:pPr>
        <w:jc w:val="both"/>
        <w:rPr>
          <w:rFonts w:asciiTheme="minorHAnsi" w:hAnsiTheme="minorHAnsi" w:cstheme="minorHAnsi"/>
        </w:rPr>
      </w:pPr>
    </w:p>
    <w:p w14:paraId="10512C45" w14:textId="77777777" w:rsidR="00E8732B" w:rsidRDefault="00E8732B" w:rsidP="007F0A0F">
      <w:pPr>
        <w:jc w:val="both"/>
        <w:rPr>
          <w:rFonts w:asciiTheme="minorHAnsi" w:hAnsiTheme="minorHAnsi" w:cstheme="minorHAnsi"/>
        </w:rPr>
      </w:pPr>
      <w:r>
        <w:rPr>
          <w:rFonts w:asciiTheme="minorHAnsi" w:hAnsiTheme="minorHAnsi" w:cstheme="minorHAnsi"/>
        </w:rPr>
        <w:t>Une adresse mail permettait le recueil des observations. Cette adresse électronique avait été diffusée dans l’avis de presse pour recueillir les observations du public.</w:t>
      </w:r>
    </w:p>
    <w:p w14:paraId="151C15C1" w14:textId="77777777" w:rsidR="00E8732B" w:rsidRDefault="00E8732B" w:rsidP="007F0A0F">
      <w:pPr>
        <w:jc w:val="both"/>
        <w:rPr>
          <w:rFonts w:asciiTheme="minorHAnsi" w:hAnsiTheme="minorHAnsi" w:cstheme="minorHAnsi"/>
        </w:rPr>
      </w:pPr>
    </w:p>
    <w:p w14:paraId="717B59E9" w14:textId="77777777" w:rsidR="00E8732B" w:rsidRPr="007F0A0F" w:rsidRDefault="00E8732B" w:rsidP="007F0A0F">
      <w:pPr>
        <w:pStyle w:val="Paragraphedeliste"/>
        <w:numPr>
          <w:ilvl w:val="1"/>
          <w:numId w:val="1"/>
        </w:numPr>
        <w:jc w:val="both"/>
        <w:rPr>
          <w:rStyle w:val="Accentuationintense"/>
        </w:rPr>
      </w:pPr>
      <w:r w:rsidRPr="007F0A0F">
        <w:rPr>
          <w:rStyle w:val="Accentuationintense"/>
        </w:rPr>
        <w:t>Remarques du public</w:t>
      </w:r>
    </w:p>
    <w:p w14:paraId="243546D1" w14:textId="77777777" w:rsidR="00E8732B" w:rsidRDefault="00E8732B" w:rsidP="007F0A0F">
      <w:pPr>
        <w:jc w:val="both"/>
        <w:rPr>
          <w:rFonts w:asciiTheme="minorHAnsi" w:hAnsiTheme="minorHAnsi" w:cstheme="minorHAnsi"/>
        </w:rPr>
      </w:pPr>
    </w:p>
    <w:p w14:paraId="2AEA8D7A" w14:textId="77777777" w:rsidR="00E8732B" w:rsidRDefault="00E8732B" w:rsidP="007F0A0F">
      <w:pPr>
        <w:jc w:val="both"/>
        <w:rPr>
          <w:rFonts w:asciiTheme="minorHAnsi" w:hAnsiTheme="minorHAnsi" w:cstheme="minorHAnsi"/>
        </w:rPr>
      </w:pPr>
      <w:r w:rsidRPr="007F0A0F">
        <w:rPr>
          <w:rFonts w:asciiTheme="minorHAnsi" w:hAnsiTheme="minorHAnsi" w:cstheme="minorHAnsi"/>
          <w:highlight w:val="yellow"/>
        </w:rPr>
        <w:t>Faire la synthèse des observations et du nombre de participants.</w:t>
      </w:r>
    </w:p>
    <w:p w14:paraId="03425B17" w14:textId="77777777" w:rsidR="00E8732B" w:rsidRDefault="00E8732B" w:rsidP="007F0A0F">
      <w:pPr>
        <w:jc w:val="both"/>
        <w:rPr>
          <w:rFonts w:asciiTheme="minorHAnsi" w:hAnsiTheme="minorHAnsi" w:cstheme="minorHAnsi"/>
        </w:rPr>
      </w:pPr>
    </w:p>
    <w:p w14:paraId="23AD25B3" w14:textId="77777777" w:rsidR="00E8732B" w:rsidRPr="007F0A0F" w:rsidRDefault="00E8732B" w:rsidP="007F0A0F">
      <w:pPr>
        <w:pStyle w:val="Paragraphedeliste"/>
        <w:numPr>
          <w:ilvl w:val="1"/>
          <w:numId w:val="1"/>
        </w:numPr>
        <w:jc w:val="both"/>
        <w:rPr>
          <w:rStyle w:val="Accentuationintense"/>
        </w:rPr>
      </w:pPr>
      <w:r w:rsidRPr="007F0A0F">
        <w:rPr>
          <w:rStyle w:val="Accentuationintense"/>
        </w:rPr>
        <w:t>Réponses aux observations</w:t>
      </w:r>
    </w:p>
    <w:p w14:paraId="448BFB2D" w14:textId="77777777" w:rsidR="00E8732B" w:rsidRPr="00E8732B" w:rsidRDefault="00E8732B" w:rsidP="007F0A0F">
      <w:pPr>
        <w:pStyle w:val="Paragraphedeliste"/>
        <w:jc w:val="both"/>
        <w:rPr>
          <w:rFonts w:asciiTheme="minorHAnsi" w:hAnsiTheme="minorHAnsi" w:cstheme="minorHAnsi"/>
        </w:rPr>
      </w:pPr>
    </w:p>
    <w:p w14:paraId="492FD233" w14:textId="77777777" w:rsidR="00E8732B" w:rsidRDefault="00E8732B" w:rsidP="007F0A0F">
      <w:pPr>
        <w:jc w:val="both"/>
        <w:rPr>
          <w:rFonts w:asciiTheme="minorHAnsi" w:hAnsiTheme="minorHAnsi" w:cstheme="minorHAnsi"/>
        </w:rPr>
      </w:pPr>
      <w:r w:rsidRPr="007F0A0F">
        <w:rPr>
          <w:rFonts w:asciiTheme="minorHAnsi" w:hAnsiTheme="minorHAnsi" w:cstheme="minorHAnsi"/>
          <w:highlight w:val="yellow"/>
        </w:rPr>
        <w:t>Compléter</w:t>
      </w:r>
    </w:p>
    <w:p w14:paraId="4A9FDB19" w14:textId="77777777" w:rsidR="00E8732B" w:rsidRDefault="00E8732B" w:rsidP="007F0A0F">
      <w:pPr>
        <w:jc w:val="both"/>
        <w:rPr>
          <w:rFonts w:asciiTheme="minorHAnsi" w:hAnsiTheme="minorHAnsi" w:cstheme="minorHAnsi"/>
        </w:rPr>
      </w:pPr>
    </w:p>
    <w:p w14:paraId="71A52F7C" w14:textId="77777777" w:rsidR="00E8732B" w:rsidRPr="007F0A0F" w:rsidRDefault="00E8732B" w:rsidP="007F0A0F">
      <w:pPr>
        <w:pStyle w:val="Paragraphedeliste"/>
        <w:numPr>
          <w:ilvl w:val="1"/>
          <w:numId w:val="1"/>
        </w:numPr>
        <w:jc w:val="both"/>
        <w:rPr>
          <w:rStyle w:val="Accentuationintense"/>
        </w:rPr>
      </w:pPr>
      <w:r w:rsidRPr="007F0A0F">
        <w:rPr>
          <w:rStyle w:val="Accentuationintense"/>
        </w:rPr>
        <w:t>Prise en compte des remarques dans le PPBE de la collectivité</w:t>
      </w:r>
    </w:p>
    <w:p w14:paraId="691BAD58" w14:textId="77777777" w:rsidR="00E8732B" w:rsidRDefault="00E8732B" w:rsidP="007F0A0F">
      <w:pPr>
        <w:jc w:val="both"/>
        <w:rPr>
          <w:rFonts w:asciiTheme="minorHAnsi" w:hAnsiTheme="minorHAnsi" w:cstheme="minorHAnsi"/>
        </w:rPr>
      </w:pPr>
    </w:p>
    <w:p w14:paraId="65D5E833" w14:textId="77777777" w:rsidR="00E8732B" w:rsidRDefault="00E8732B" w:rsidP="007F0A0F">
      <w:pPr>
        <w:jc w:val="both"/>
        <w:rPr>
          <w:rFonts w:asciiTheme="minorHAnsi" w:hAnsiTheme="minorHAnsi" w:cstheme="minorHAnsi"/>
        </w:rPr>
      </w:pPr>
      <w:r>
        <w:rPr>
          <w:rFonts w:asciiTheme="minorHAnsi" w:hAnsiTheme="minorHAnsi" w:cstheme="minorHAnsi"/>
        </w:rPr>
        <w:t xml:space="preserve">Considérant que les réponses ont été intégrées dans le PPBE, le PPBE a été approuvé par le conseil communautaire le </w:t>
      </w:r>
      <w:r w:rsidRPr="007F0A0F">
        <w:rPr>
          <w:rFonts w:asciiTheme="minorHAnsi" w:hAnsiTheme="minorHAnsi" w:cstheme="minorHAnsi"/>
          <w:highlight w:val="yellow"/>
        </w:rPr>
        <w:t>précisez la date.</w:t>
      </w:r>
    </w:p>
    <w:p w14:paraId="5A39E78F" w14:textId="77777777" w:rsidR="00E8732B" w:rsidRDefault="00E8732B" w:rsidP="007F0A0F">
      <w:pPr>
        <w:jc w:val="both"/>
        <w:rPr>
          <w:rFonts w:asciiTheme="minorHAnsi" w:hAnsiTheme="minorHAnsi" w:cstheme="minorHAnsi"/>
        </w:rPr>
      </w:pPr>
    </w:p>
    <w:p w14:paraId="7A753C87" w14:textId="77777777" w:rsidR="00E8732B" w:rsidRDefault="00E8732B" w:rsidP="007F0A0F">
      <w:pPr>
        <w:jc w:val="both"/>
        <w:rPr>
          <w:rFonts w:asciiTheme="minorHAnsi" w:hAnsiTheme="minorHAnsi" w:cstheme="minorHAnsi"/>
        </w:rPr>
      </w:pPr>
      <w:r>
        <w:rPr>
          <w:rFonts w:asciiTheme="minorHAnsi" w:hAnsiTheme="minorHAnsi" w:cstheme="minorHAnsi"/>
        </w:rPr>
        <w:t xml:space="preserve">Il est publié sur le site internet de la collectivité à l’adresse suivante : </w:t>
      </w:r>
      <w:r w:rsidRPr="007F0A0F">
        <w:rPr>
          <w:rFonts w:asciiTheme="minorHAnsi" w:hAnsiTheme="minorHAnsi" w:cstheme="minorHAnsi"/>
          <w:highlight w:val="yellow"/>
        </w:rPr>
        <w:t>précisez le lien</w:t>
      </w:r>
    </w:p>
    <w:p w14:paraId="7E9FF03D" w14:textId="77777777" w:rsidR="00E8732B" w:rsidRDefault="00E8732B" w:rsidP="007F0A0F">
      <w:pPr>
        <w:jc w:val="both"/>
        <w:rPr>
          <w:rFonts w:asciiTheme="minorHAnsi" w:hAnsiTheme="minorHAnsi" w:cstheme="minorHAnsi"/>
        </w:rPr>
      </w:pPr>
    </w:p>
    <w:p w14:paraId="40800373" w14:textId="77777777" w:rsidR="00E55BE9" w:rsidRDefault="00E55BE9" w:rsidP="007F0A0F">
      <w:pPr>
        <w:jc w:val="both"/>
        <w:rPr>
          <w:rFonts w:asciiTheme="minorHAnsi" w:hAnsiTheme="minorHAnsi" w:cstheme="minorHAnsi"/>
        </w:rPr>
        <w:sectPr w:rsidR="00E55BE9">
          <w:pgSz w:w="11906" w:h="16838"/>
          <w:pgMar w:top="1417" w:right="1417" w:bottom="1417" w:left="1417" w:header="708" w:footer="708" w:gutter="0"/>
          <w:cols w:space="708"/>
          <w:docGrid w:linePitch="360"/>
        </w:sectPr>
      </w:pPr>
    </w:p>
    <w:p w14:paraId="58D05543" w14:textId="196B3293" w:rsidR="00E8732B" w:rsidRDefault="00E55BE9" w:rsidP="00E55BE9">
      <w:pPr>
        <w:pStyle w:val="Titre1"/>
      </w:pPr>
      <w:bookmarkStart w:id="11" w:name="_Toc145691576"/>
      <w:r w:rsidRPr="00E55BE9">
        <w:rPr>
          <w:b/>
          <w:bCs/>
          <w:sz w:val="40"/>
        </w:rPr>
        <w:t>Annexe</w:t>
      </w:r>
      <w:bookmarkEnd w:id="11"/>
    </w:p>
    <w:p w14:paraId="4B63C3FB" w14:textId="77777777" w:rsidR="00E8732B" w:rsidRDefault="00E8732B" w:rsidP="007F0A0F">
      <w:pPr>
        <w:jc w:val="both"/>
        <w:rPr>
          <w:rFonts w:asciiTheme="minorHAnsi" w:hAnsiTheme="minorHAnsi" w:cstheme="minorHAnsi"/>
        </w:rPr>
      </w:pPr>
    </w:p>
    <w:p w14:paraId="4D624974" w14:textId="208791A0" w:rsidR="00E8732B" w:rsidRPr="0060768A" w:rsidRDefault="00E55BE9" w:rsidP="007F0A0F">
      <w:pPr>
        <w:jc w:val="both"/>
        <w:rPr>
          <w:rFonts w:asciiTheme="minorHAnsi" w:hAnsiTheme="minorHAnsi" w:cstheme="minorHAnsi"/>
        </w:rPr>
      </w:pPr>
      <w:r w:rsidRPr="0060768A">
        <w:rPr>
          <w:rFonts w:asciiTheme="minorHAnsi" w:hAnsiTheme="minorHAnsi" w:cstheme="minorHAnsi"/>
          <w:highlight w:val="yellow"/>
        </w:rPr>
        <w:t>S’il y a lieu, joindre en annexe les accords des autorités ou organismes compétents pour décider et mettre en œuvre les mesures prévues.</w:t>
      </w:r>
    </w:p>
    <w:p w14:paraId="4EA8B5BD" w14:textId="77777777" w:rsidR="007F0A0F" w:rsidRDefault="007F0A0F" w:rsidP="007F0A0F">
      <w:pPr>
        <w:jc w:val="both"/>
        <w:rPr>
          <w:rFonts w:asciiTheme="minorHAnsi" w:hAnsiTheme="minorHAnsi" w:cstheme="minorHAnsi"/>
        </w:rPr>
      </w:pPr>
    </w:p>
    <w:p w14:paraId="39510241" w14:textId="77777777" w:rsidR="007F0A0F" w:rsidRDefault="007F0A0F" w:rsidP="007F0A0F">
      <w:pPr>
        <w:jc w:val="both"/>
        <w:rPr>
          <w:rFonts w:asciiTheme="minorHAnsi" w:hAnsiTheme="minorHAnsi" w:cstheme="minorHAnsi"/>
        </w:rPr>
      </w:pPr>
    </w:p>
    <w:p w14:paraId="73D05559" w14:textId="77777777" w:rsidR="007F0A0F" w:rsidRDefault="007F0A0F" w:rsidP="007F0A0F">
      <w:pPr>
        <w:jc w:val="both"/>
        <w:rPr>
          <w:rFonts w:asciiTheme="minorHAnsi" w:hAnsiTheme="minorHAnsi" w:cstheme="minorHAnsi"/>
        </w:rPr>
      </w:pPr>
    </w:p>
    <w:p w14:paraId="1D3ED34E" w14:textId="77777777" w:rsidR="007F0A0F" w:rsidRDefault="007F0A0F" w:rsidP="007F0A0F">
      <w:pPr>
        <w:jc w:val="both"/>
        <w:rPr>
          <w:rFonts w:asciiTheme="minorHAnsi" w:hAnsiTheme="minorHAnsi" w:cstheme="minorHAnsi"/>
        </w:rPr>
      </w:pPr>
    </w:p>
    <w:p w14:paraId="6A68C7AC" w14:textId="77777777" w:rsidR="007F0A0F" w:rsidRDefault="007F0A0F" w:rsidP="007F0A0F">
      <w:pPr>
        <w:jc w:val="both"/>
        <w:rPr>
          <w:rFonts w:asciiTheme="minorHAnsi" w:hAnsiTheme="minorHAnsi" w:cstheme="minorHAnsi"/>
        </w:rPr>
      </w:pPr>
    </w:p>
    <w:p w14:paraId="50C10E17" w14:textId="77777777" w:rsidR="007F0A0F" w:rsidRDefault="007F0A0F" w:rsidP="007F0A0F">
      <w:pPr>
        <w:jc w:val="both"/>
        <w:rPr>
          <w:rFonts w:asciiTheme="minorHAnsi" w:hAnsiTheme="minorHAnsi" w:cstheme="minorHAnsi"/>
        </w:rPr>
      </w:pPr>
    </w:p>
    <w:p w14:paraId="194664D2" w14:textId="77777777" w:rsidR="007F0A0F" w:rsidRDefault="007F0A0F" w:rsidP="007F0A0F">
      <w:pPr>
        <w:jc w:val="both"/>
        <w:rPr>
          <w:rFonts w:asciiTheme="minorHAnsi" w:hAnsiTheme="minorHAnsi" w:cstheme="minorHAnsi"/>
        </w:rPr>
      </w:pPr>
    </w:p>
    <w:p w14:paraId="3C96854F" w14:textId="77777777" w:rsidR="00E8732B" w:rsidRDefault="00E8732B" w:rsidP="007F0A0F">
      <w:pPr>
        <w:jc w:val="both"/>
        <w:rPr>
          <w:rFonts w:asciiTheme="minorHAnsi" w:hAnsiTheme="minorHAnsi" w:cstheme="minorHAnsi"/>
        </w:rPr>
      </w:pPr>
    </w:p>
    <w:p w14:paraId="75850A4D" w14:textId="77777777" w:rsidR="00E8732B" w:rsidRDefault="00E8732B" w:rsidP="007F0A0F">
      <w:pPr>
        <w:jc w:val="both"/>
        <w:rPr>
          <w:rFonts w:asciiTheme="minorHAnsi" w:hAnsiTheme="minorHAnsi" w:cstheme="minorHAnsi"/>
        </w:rPr>
      </w:pPr>
    </w:p>
    <w:p w14:paraId="0BE92DAD" w14:textId="77777777" w:rsidR="00E8732B" w:rsidRDefault="00E8732B" w:rsidP="007F0A0F">
      <w:pPr>
        <w:jc w:val="both"/>
        <w:rPr>
          <w:rFonts w:asciiTheme="minorHAnsi" w:hAnsiTheme="minorHAnsi" w:cstheme="minorHAnsi"/>
        </w:rPr>
      </w:pPr>
    </w:p>
    <w:p w14:paraId="0B8A0983" w14:textId="77777777" w:rsidR="00E8732B" w:rsidRDefault="00E8732B" w:rsidP="007F0A0F">
      <w:pPr>
        <w:jc w:val="both"/>
        <w:rPr>
          <w:rFonts w:asciiTheme="minorHAnsi" w:hAnsiTheme="minorHAnsi" w:cstheme="minorHAnsi"/>
        </w:rPr>
      </w:pPr>
    </w:p>
    <w:p w14:paraId="0A850441" w14:textId="1699C212" w:rsidR="00556385" w:rsidRPr="00556385" w:rsidRDefault="00556385" w:rsidP="00556385">
      <w:pPr>
        <w:tabs>
          <w:tab w:val="left" w:pos="2294"/>
        </w:tabs>
        <w:rPr>
          <w:rFonts w:asciiTheme="minorHAnsi" w:hAnsiTheme="minorHAnsi" w:cstheme="minorHAnsi"/>
        </w:rPr>
      </w:pPr>
    </w:p>
    <w:sectPr w:rsidR="00556385" w:rsidRPr="005563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1730" w14:textId="77777777" w:rsidR="00B50C8B" w:rsidRDefault="00B50C8B">
      <w:r>
        <w:separator/>
      </w:r>
    </w:p>
  </w:endnote>
  <w:endnote w:type="continuationSeparator" w:id="0">
    <w:p w14:paraId="0B28FDFC" w14:textId="77777777" w:rsidR="00B50C8B" w:rsidRDefault="00B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Times New Roman'">
    <w:charset w:val="00"/>
    <w:family w:val="auto"/>
    <w:pitch w:val="default"/>
  </w:font>
  <w:font w:name="OpenSymbol">
    <w:altName w:val="Arial Unicode MS"/>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宋体">
    <w:charset w:val="00"/>
    <w:family w:val="auto"/>
    <w:pitch w:val="variable"/>
  </w:font>
  <w:font w:name="Mangal, 'Liberation Mono'">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CE11" w14:textId="77777777" w:rsidR="00B50C8B" w:rsidRDefault="00B50C8B">
    <w:pPr>
      <w:pStyle w:val="EntetePiedDePage"/>
      <w:pBdr>
        <w:top w:val="single" w:sz="4" w:space="0" w:color="000000"/>
        <w:left w:val="single" w:sz="4" w:space="0" w:color="000000"/>
        <w:bottom w:val="single" w:sz="4" w:space="0" w:color="000000"/>
        <w:right w:val="single" w:sz="4" w:space="0" w:color="000000"/>
      </w:pBdr>
      <w:tabs>
        <w:tab w:val="right" w:pos="10772"/>
      </w:tabs>
    </w:pPr>
    <w:r>
      <w:t xml:space="preserve">Page </w:t>
    </w:r>
    <w:r>
      <w:fldChar w:fldCharType="begin"/>
    </w:r>
    <w:r>
      <w:instrText xml:space="preserve"> PAGE </w:instrText>
    </w:r>
    <w:r>
      <w:fldChar w:fldCharType="separate"/>
    </w:r>
    <w:r>
      <w:rPr>
        <w:noProof/>
      </w:rPr>
      <w:t>2</w:t>
    </w:r>
    <w:r>
      <w:fldChar w:fldCharType="end"/>
    </w:r>
    <w:r>
      <w:t>/</w:t>
    </w:r>
    <w:r w:rsidR="00613C22">
      <w:fldChar w:fldCharType="begin"/>
    </w:r>
    <w:r w:rsidR="00613C22">
      <w:instrText xml:space="preserve"> NUMPAGES \* ARABIC </w:instrText>
    </w:r>
    <w:r w:rsidR="00613C22">
      <w:fldChar w:fldCharType="separate"/>
    </w:r>
    <w:r>
      <w:rPr>
        <w:noProof/>
      </w:rPr>
      <w:t>53</w:t>
    </w:r>
    <w:r w:rsidR="00613C22">
      <w:rPr>
        <w:noProof/>
      </w:rPr>
      <w:fldChar w:fldCharType="end"/>
    </w:r>
    <w:r>
      <w:tab/>
      <w:t>Version approuvée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5448" w14:textId="415F48F3" w:rsidR="00B50C8B" w:rsidRDefault="00B50C8B">
    <w:pPr>
      <w:pStyle w:val="EntetePiedDePage"/>
      <w:pBdr>
        <w:top w:val="single" w:sz="4" w:space="0" w:color="000000"/>
        <w:left w:val="single" w:sz="4" w:space="0" w:color="000000"/>
        <w:bottom w:val="single" w:sz="4" w:space="0" w:color="000000"/>
        <w:right w:val="single" w:sz="4" w:space="0" w:color="000000"/>
      </w:pBdr>
      <w:tabs>
        <w:tab w:val="right" w:pos="10772"/>
      </w:tabs>
    </w:pPr>
    <w:r>
      <w:t xml:space="preserve">Version </w:t>
    </w:r>
    <w:r>
      <w:rPr>
        <w:shd w:val="clear" w:color="auto" w:fill="FFFF00"/>
      </w:rPr>
      <w:t>approuvée</w:t>
    </w:r>
    <w:r>
      <w:tab/>
      <w:t xml:space="preserve">Page </w:t>
    </w:r>
    <w:r>
      <w:fldChar w:fldCharType="begin"/>
    </w:r>
    <w:r>
      <w:instrText xml:space="preserve"> PAGE </w:instrText>
    </w:r>
    <w:r>
      <w:fldChar w:fldCharType="separate"/>
    </w:r>
    <w:r w:rsidR="008161CC">
      <w:rPr>
        <w:noProof/>
      </w:rPr>
      <w:t>1</w:t>
    </w:r>
    <w:r>
      <w:fldChar w:fldCharType="end"/>
    </w:r>
    <w:r>
      <w:t>/</w:t>
    </w:r>
    <w:r w:rsidR="00613C22">
      <w:fldChar w:fldCharType="begin"/>
    </w:r>
    <w:r w:rsidR="00613C22">
      <w:instrText xml:space="preserve"> NUMPAGES \* ARABIC </w:instrText>
    </w:r>
    <w:r w:rsidR="00613C22">
      <w:fldChar w:fldCharType="separate"/>
    </w:r>
    <w:r w:rsidR="008161CC">
      <w:rPr>
        <w:noProof/>
      </w:rPr>
      <w:t>26</w:t>
    </w:r>
    <w:r w:rsidR="00613C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1179" w14:textId="77777777" w:rsidR="00B50C8B" w:rsidRDefault="00B50C8B">
      <w:r>
        <w:separator/>
      </w:r>
    </w:p>
  </w:footnote>
  <w:footnote w:type="continuationSeparator" w:id="0">
    <w:p w14:paraId="6C9C93CD" w14:textId="77777777" w:rsidR="00B50C8B" w:rsidRDefault="00B5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91A5" w14:textId="77777777" w:rsidR="00B50C8B" w:rsidRDefault="00B50C8B">
    <w:pPr>
      <w:pStyle w:val="EntetePiedDePage"/>
      <w:tabs>
        <w:tab w:val="right" w:pos="9638"/>
      </w:tabs>
      <w:jc w:val="center"/>
    </w:pPr>
    <w:r>
      <w:t xml:space="preserve">Plan de Prévention du Bruit dans l'Environnement des infrastructures </w:t>
    </w:r>
    <w:r>
      <w:rPr>
        <w:shd w:val="clear" w:color="auto" w:fill="FFFF00"/>
      </w:rPr>
      <w:t>routières et ferroviaires</w:t>
    </w:r>
    <w:r>
      <w:t xml:space="preserve"> l’État dans le département de </w:t>
    </w:r>
    <w:proofErr w:type="spellStart"/>
    <w:r>
      <w:rPr>
        <w:color w:val="FF0000"/>
        <w:shd w:val="clear" w:color="auto" w:fill="FFFF00"/>
      </w:rPr>
      <w:t>précisez</w:t>
    </w:r>
    <w:proofErr w:type="spellEnd"/>
    <w:r>
      <w:rPr>
        <w:color w:val="FF0000"/>
        <w:shd w:val="clear" w:color="auto" w:fill="FFFF00"/>
      </w:rPr>
      <w:t xml:space="preserve"> le département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D574" w14:textId="77777777" w:rsidR="00B50C8B" w:rsidRDefault="00B50C8B">
    <w:pPr>
      <w:pStyle w:val="EntetePiedDePage"/>
      <w:tabs>
        <w:tab w:val="right" w:pos="9638"/>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9F"/>
    <w:multiLevelType w:val="hybridMultilevel"/>
    <w:tmpl w:val="D40AF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00A6B"/>
    <w:multiLevelType w:val="multilevel"/>
    <w:tmpl w:val="AFA0424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932699A"/>
    <w:multiLevelType w:val="multilevel"/>
    <w:tmpl w:val="69927B92"/>
    <w:styleLink w:val="WWNum25"/>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098A316A"/>
    <w:multiLevelType w:val="hybridMultilevel"/>
    <w:tmpl w:val="D34C80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6472E"/>
    <w:multiLevelType w:val="hybridMultilevel"/>
    <w:tmpl w:val="37F62C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7F6C74"/>
    <w:multiLevelType w:val="multilevel"/>
    <w:tmpl w:val="7B0856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2D1975"/>
    <w:multiLevelType w:val="hybridMultilevel"/>
    <w:tmpl w:val="83C47F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BF5D1A"/>
    <w:multiLevelType w:val="multilevel"/>
    <w:tmpl w:val="FB8E1E2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D021F11"/>
    <w:multiLevelType w:val="hybridMultilevel"/>
    <w:tmpl w:val="C3ECC0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277B30"/>
    <w:multiLevelType w:val="multilevel"/>
    <w:tmpl w:val="86166D5C"/>
    <w:styleLink w:val="WW8Num8"/>
    <w:lvl w:ilvl="0">
      <w:numFmt w:val="bullet"/>
      <w:lvlText w:val=""/>
      <w:lvlJc w:val="left"/>
      <w:pPr>
        <w:ind w:left="1230" w:hanging="360"/>
      </w:pPr>
      <w:rPr>
        <w:rFonts w:ascii="Symbol" w:hAnsi="Symbol" w:cs="StarSymbol, 'Times New Roman'"/>
        <w:sz w:val="20"/>
        <w:szCs w:val="18"/>
      </w:rPr>
    </w:lvl>
    <w:lvl w:ilvl="1">
      <w:numFmt w:val="bullet"/>
      <w:lvlText w:val="◦"/>
      <w:lvlJc w:val="left"/>
      <w:pPr>
        <w:ind w:left="1590" w:hanging="360"/>
      </w:pPr>
      <w:rPr>
        <w:rFonts w:ascii="OpenSymbol" w:hAnsi="OpenSymbol" w:cs="StarSymbol, 'Times New Roman'"/>
        <w:sz w:val="20"/>
        <w:szCs w:val="18"/>
      </w:rPr>
    </w:lvl>
    <w:lvl w:ilvl="2">
      <w:numFmt w:val="bullet"/>
      <w:lvlText w:val="▪"/>
      <w:lvlJc w:val="left"/>
      <w:pPr>
        <w:ind w:left="1950" w:hanging="360"/>
      </w:pPr>
      <w:rPr>
        <w:rFonts w:ascii="OpenSymbol" w:hAnsi="OpenSymbol" w:cs="StarSymbol, 'Times New Roman'"/>
        <w:sz w:val="20"/>
        <w:szCs w:val="18"/>
      </w:rPr>
    </w:lvl>
    <w:lvl w:ilvl="3">
      <w:numFmt w:val="bullet"/>
      <w:lvlText w:val=""/>
      <w:lvlJc w:val="left"/>
      <w:pPr>
        <w:ind w:left="2310" w:hanging="360"/>
      </w:pPr>
      <w:rPr>
        <w:rFonts w:ascii="Symbol" w:hAnsi="Symbol" w:cs="StarSymbol, 'Times New Roman'"/>
        <w:sz w:val="20"/>
        <w:szCs w:val="18"/>
      </w:rPr>
    </w:lvl>
    <w:lvl w:ilvl="4">
      <w:numFmt w:val="bullet"/>
      <w:lvlText w:val="◦"/>
      <w:lvlJc w:val="left"/>
      <w:pPr>
        <w:ind w:left="2670" w:hanging="360"/>
      </w:pPr>
      <w:rPr>
        <w:rFonts w:ascii="OpenSymbol" w:hAnsi="OpenSymbol" w:cs="StarSymbol, 'Times New Roman'"/>
        <w:sz w:val="20"/>
        <w:szCs w:val="18"/>
      </w:rPr>
    </w:lvl>
    <w:lvl w:ilvl="5">
      <w:numFmt w:val="bullet"/>
      <w:lvlText w:val="▪"/>
      <w:lvlJc w:val="left"/>
      <w:pPr>
        <w:ind w:left="3030" w:hanging="360"/>
      </w:pPr>
      <w:rPr>
        <w:rFonts w:ascii="OpenSymbol" w:hAnsi="OpenSymbol" w:cs="StarSymbol, 'Times New Roman'"/>
        <w:sz w:val="20"/>
        <w:szCs w:val="18"/>
      </w:rPr>
    </w:lvl>
    <w:lvl w:ilvl="6">
      <w:numFmt w:val="bullet"/>
      <w:lvlText w:val=""/>
      <w:lvlJc w:val="left"/>
      <w:pPr>
        <w:ind w:left="3390" w:hanging="360"/>
      </w:pPr>
      <w:rPr>
        <w:rFonts w:ascii="Symbol" w:hAnsi="Symbol" w:cs="StarSymbol, 'Times New Roman'"/>
        <w:sz w:val="20"/>
        <w:szCs w:val="18"/>
      </w:rPr>
    </w:lvl>
    <w:lvl w:ilvl="7">
      <w:numFmt w:val="bullet"/>
      <w:lvlText w:val="◦"/>
      <w:lvlJc w:val="left"/>
      <w:pPr>
        <w:ind w:left="3750" w:hanging="360"/>
      </w:pPr>
      <w:rPr>
        <w:rFonts w:ascii="OpenSymbol" w:hAnsi="OpenSymbol" w:cs="StarSymbol, 'Times New Roman'"/>
        <w:sz w:val="20"/>
        <w:szCs w:val="18"/>
      </w:rPr>
    </w:lvl>
    <w:lvl w:ilvl="8">
      <w:numFmt w:val="bullet"/>
      <w:lvlText w:val="▪"/>
      <w:lvlJc w:val="left"/>
      <w:pPr>
        <w:ind w:left="4110" w:hanging="360"/>
      </w:pPr>
      <w:rPr>
        <w:rFonts w:ascii="OpenSymbol" w:hAnsi="OpenSymbol" w:cs="StarSymbol, 'Times New Roman'"/>
        <w:sz w:val="20"/>
        <w:szCs w:val="18"/>
      </w:rPr>
    </w:lvl>
  </w:abstractNum>
  <w:abstractNum w:abstractNumId="10" w15:restartNumberingAfterBreak="0">
    <w:nsid w:val="29100892"/>
    <w:multiLevelType w:val="multilevel"/>
    <w:tmpl w:val="EA56A1AC"/>
    <w:styleLink w:val="WW8Num4"/>
    <w:lvl w:ilvl="0">
      <w:numFmt w:val="bullet"/>
      <w:lvlText w:val=""/>
      <w:lvlJc w:val="left"/>
      <w:pPr>
        <w:ind w:left="1230" w:hanging="360"/>
      </w:pPr>
      <w:rPr>
        <w:rFonts w:ascii="Symbol" w:hAnsi="Symbol" w:cs="StarSymbol, 'Times New Roman'"/>
        <w:sz w:val="20"/>
        <w:szCs w:val="18"/>
      </w:rPr>
    </w:lvl>
    <w:lvl w:ilvl="1">
      <w:numFmt w:val="bullet"/>
      <w:lvlText w:val="◦"/>
      <w:lvlJc w:val="left"/>
      <w:pPr>
        <w:ind w:left="1590" w:hanging="360"/>
      </w:pPr>
      <w:rPr>
        <w:rFonts w:ascii="OpenSymbol" w:hAnsi="OpenSymbol" w:cs="StarSymbol, 'Times New Roman'"/>
        <w:sz w:val="20"/>
        <w:szCs w:val="18"/>
      </w:rPr>
    </w:lvl>
    <w:lvl w:ilvl="2">
      <w:numFmt w:val="bullet"/>
      <w:lvlText w:val="▪"/>
      <w:lvlJc w:val="left"/>
      <w:pPr>
        <w:ind w:left="1950" w:hanging="360"/>
      </w:pPr>
      <w:rPr>
        <w:rFonts w:ascii="OpenSymbol" w:hAnsi="OpenSymbol" w:cs="StarSymbol, 'Times New Roman'"/>
        <w:sz w:val="20"/>
        <w:szCs w:val="18"/>
      </w:rPr>
    </w:lvl>
    <w:lvl w:ilvl="3">
      <w:numFmt w:val="bullet"/>
      <w:lvlText w:val=""/>
      <w:lvlJc w:val="left"/>
      <w:pPr>
        <w:ind w:left="2310" w:hanging="360"/>
      </w:pPr>
      <w:rPr>
        <w:rFonts w:ascii="Symbol" w:hAnsi="Symbol" w:cs="StarSymbol, 'Times New Roman'"/>
        <w:sz w:val="20"/>
        <w:szCs w:val="18"/>
      </w:rPr>
    </w:lvl>
    <w:lvl w:ilvl="4">
      <w:numFmt w:val="bullet"/>
      <w:lvlText w:val="◦"/>
      <w:lvlJc w:val="left"/>
      <w:pPr>
        <w:ind w:left="2670" w:hanging="360"/>
      </w:pPr>
      <w:rPr>
        <w:rFonts w:ascii="OpenSymbol" w:hAnsi="OpenSymbol" w:cs="StarSymbol, 'Times New Roman'"/>
        <w:sz w:val="20"/>
        <w:szCs w:val="18"/>
      </w:rPr>
    </w:lvl>
    <w:lvl w:ilvl="5">
      <w:numFmt w:val="bullet"/>
      <w:lvlText w:val="▪"/>
      <w:lvlJc w:val="left"/>
      <w:pPr>
        <w:ind w:left="3030" w:hanging="360"/>
      </w:pPr>
      <w:rPr>
        <w:rFonts w:ascii="OpenSymbol" w:hAnsi="OpenSymbol" w:cs="StarSymbol, 'Times New Roman'"/>
        <w:sz w:val="20"/>
        <w:szCs w:val="18"/>
      </w:rPr>
    </w:lvl>
    <w:lvl w:ilvl="6">
      <w:numFmt w:val="bullet"/>
      <w:lvlText w:val=""/>
      <w:lvlJc w:val="left"/>
      <w:pPr>
        <w:ind w:left="3390" w:hanging="360"/>
      </w:pPr>
      <w:rPr>
        <w:rFonts w:ascii="Symbol" w:hAnsi="Symbol" w:cs="StarSymbol, 'Times New Roman'"/>
        <w:sz w:val="20"/>
        <w:szCs w:val="18"/>
      </w:rPr>
    </w:lvl>
    <w:lvl w:ilvl="7">
      <w:numFmt w:val="bullet"/>
      <w:lvlText w:val="◦"/>
      <w:lvlJc w:val="left"/>
      <w:pPr>
        <w:ind w:left="3750" w:hanging="360"/>
      </w:pPr>
      <w:rPr>
        <w:rFonts w:ascii="OpenSymbol" w:hAnsi="OpenSymbol" w:cs="StarSymbol, 'Times New Roman'"/>
        <w:sz w:val="20"/>
        <w:szCs w:val="18"/>
      </w:rPr>
    </w:lvl>
    <w:lvl w:ilvl="8">
      <w:numFmt w:val="bullet"/>
      <w:lvlText w:val="▪"/>
      <w:lvlJc w:val="left"/>
      <w:pPr>
        <w:ind w:left="4110" w:hanging="360"/>
      </w:pPr>
      <w:rPr>
        <w:rFonts w:ascii="OpenSymbol" w:hAnsi="OpenSymbol" w:cs="StarSymbol, 'Times New Roman'"/>
        <w:sz w:val="20"/>
        <w:szCs w:val="18"/>
      </w:rPr>
    </w:lvl>
  </w:abstractNum>
  <w:abstractNum w:abstractNumId="11" w15:restartNumberingAfterBreak="0">
    <w:nsid w:val="29D759C6"/>
    <w:multiLevelType w:val="hybridMultilevel"/>
    <w:tmpl w:val="A8461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300CBA"/>
    <w:multiLevelType w:val="hybridMultilevel"/>
    <w:tmpl w:val="A09E79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1D78ED"/>
    <w:multiLevelType w:val="multilevel"/>
    <w:tmpl w:val="7B0856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F70376"/>
    <w:multiLevelType w:val="multilevel"/>
    <w:tmpl w:val="7B0856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CB693A"/>
    <w:multiLevelType w:val="multilevel"/>
    <w:tmpl w:val="C3F07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color w:val="5B9BD5"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1E1362"/>
    <w:multiLevelType w:val="hybridMultilevel"/>
    <w:tmpl w:val="FBACADE4"/>
    <w:lvl w:ilvl="0" w:tplc="623CFFC0">
      <w:start w:val="1"/>
      <w:numFmt w:val="bullet"/>
      <w:lvlText w:val=""/>
      <w:lvlJc w:val="left"/>
      <w:pPr>
        <w:ind w:left="720" w:hanging="360"/>
      </w:pPr>
      <w:rPr>
        <w:rFonts w:ascii="Wingdings" w:eastAsia="N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F458F6"/>
    <w:multiLevelType w:val="hybridMultilevel"/>
    <w:tmpl w:val="1D7C950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A3F1769"/>
    <w:multiLevelType w:val="multilevel"/>
    <w:tmpl w:val="820C66EA"/>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A863D9B"/>
    <w:multiLevelType w:val="multilevel"/>
    <w:tmpl w:val="4C7815C4"/>
    <w:styleLink w:val="WW8Num7"/>
    <w:lvl w:ilvl="0">
      <w:numFmt w:val="bullet"/>
      <w:lvlText w:val=""/>
      <w:lvlJc w:val="left"/>
      <w:pPr>
        <w:ind w:left="1230" w:hanging="360"/>
      </w:pPr>
      <w:rPr>
        <w:rFonts w:ascii="Symbol" w:hAnsi="Symbol" w:cs="StarSymbol, 'Times New Roman'"/>
        <w:sz w:val="20"/>
        <w:szCs w:val="18"/>
      </w:rPr>
    </w:lvl>
    <w:lvl w:ilvl="1">
      <w:numFmt w:val="bullet"/>
      <w:lvlText w:val="◦"/>
      <w:lvlJc w:val="left"/>
      <w:pPr>
        <w:ind w:left="1590" w:hanging="360"/>
      </w:pPr>
      <w:rPr>
        <w:rFonts w:ascii="OpenSymbol" w:hAnsi="OpenSymbol" w:cs="StarSymbol, 'Times New Roman'"/>
        <w:sz w:val="20"/>
        <w:szCs w:val="18"/>
      </w:rPr>
    </w:lvl>
    <w:lvl w:ilvl="2">
      <w:numFmt w:val="bullet"/>
      <w:lvlText w:val="▪"/>
      <w:lvlJc w:val="left"/>
      <w:pPr>
        <w:ind w:left="1950" w:hanging="360"/>
      </w:pPr>
      <w:rPr>
        <w:rFonts w:ascii="OpenSymbol" w:hAnsi="OpenSymbol" w:cs="StarSymbol, 'Times New Roman'"/>
        <w:sz w:val="20"/>
        <w:szCs w:val="18"/>
      </w:rPr>
    </w:lvl>
    <w:lvl w:ilvl="3">
      <w:numFmt w:val="bullet"/>
      <w:lvlText w:val=""/>
      <w:lvlJc w:val="left"/>
      <w:pPr>
        <w:ind w:left="2310" w:hanging="360"/>
      </w:pPr>
      <w:rPr>
        <w:rFonts w:ascii="Symbol" w:hAnsi="Symbol" w:cs="StarSymbol, 'Times New Roman'"/>
        <w:sz w:val="20"/>
        <w:szCs w:val="18"/>
      </w:rPr>
    </w:lvl>
    <w:lvl w:ilvl="4">
      <w:numFmt w:val="bullet"/>
      <w:lvlText w:val="◦"/>
      <w:lvlJc w:val="left"/>
      <w:pPr>
        <w:ind w:left="2670" w:hanging="360"/>
      </w:pPr>
      <w:rPr>
        <w:rFonts w:ascii="OpenSymbol" w:hAnsi="OpenSymbol" w:cs="StarSymbol, 'Times New Roman'"/>
        <w:sz w:val="20"/>
        <w:szCs w:val="18"/>
      </w:rPr>
    </w:lvl>
    <w:lvl w:ilvl="5">
      <w:numFmt w:val="bullet"/>
      <w:lvlText w:val="▪"/>
      <w:lvlJc w:val="left"/>
      <w:pPr>
        <w:ind w:left="3030" w:hanging="360"/>
      </w:pPr>
      <w:rPr>
        <w:rFonts w:ascii="OpenSymbol" w:hAnsi="OpenSymbol" w:cs="StarSymbol, 'Times New Roman'"/>
        <w:sz w:val="20"/>
        <w:szCs w:val="18"/>
      </w:rPr>
    </w:lvl>
    <w:lvl w:ilvl="6">
      <w:numFmt w:val="bullet"/>
      <w:lvlText w:val=""/>
      <w:lvlJc w:val="left"/>
      <w:pPr>
        <w:ind w:left="3390" w:hanging="360"/>
      </w:pPr>
      <w:rPr>
        <w:rFonts w:ascii="Symbol" w:hAnsi="Symbol" w:cs="StarSymbol, 'Times New Roman'"/>
        <w:sz w:val="20"/>
        <w:szCs w:val="18"/>
      </w:rPr>
    </w:lvl>
    <w:lvl w:ilvl="7">
      <w:numFmt w:val="bullet"/>
      <w:lvlText w:val="◦"/>
      <w:lvlJc w:val="left"/>
      <w:pPr>
        <w:ind w:left="3750" w:hanging="360"/>
      </w:pPr>
      <w:rPr>
        <w:rFonts w:ascii="OpenSymbol" w:hAnsi="OpenSymbol" w:cs="StarSymbol, 'Times New Roman'"/>
        <w:sz w:val="20"/>
        <w:szCs w:val="18"/>
      </w:rPr>
    </w:lvl>
    <w:lvl w:ilvl="8">
      <w:numFmt w:val="bullet"/>
      <w:lvlText w:val="▪"/>
      <w:lvlJc w:val="left"/>
      <w:pPr>
        <w:ind w:left="4110" w:hanging="360"/>
      </w:pPr>
      <w:rPr>
        <w:rFonts w:ascii="OpenSymbol" w:hAnsi="OpenSymbol" w:cs="StarSymbol, 'Times New Roman'"/>
        <w:sz w:val="20"/>
        <w:szCs w:val="18"/>
      </w:rPr>
    </w:lvl>
  </w:abstractNum>
  <w:abstractNum w:abstractNumId="20" w15:restartNumberingAfterBreak="0">
    <w:nsid w:val="4EC64472"/>
    <w:multiLevelType w:val="multilevel"/>
    <w:tmpl w:val="0ED2E5C0"/>
    <w:styleLink w:val="WW8Num6"/>
    <w:lvl w:ilvl="0">
      <w:numFmt w:val="bullet"/>
      <w:lvlText w:val=""/>
      <w:lvlJc w:val="left"/>
      <w:pPr>
        <w:ind w:left="1230" w:hanging="360"/>
      </w:pPr>
      <w:rPr>
        <w:rFonts w:ascii="Symbol" w:hAnsi="Symbol" w:cs="StarSymbol, 'Times New Roman'"/>
        <w:sz w:val="20"/>
        <w:szCs w:val="18"/>
      </w:rPr>
    </w:lvl>
    <w:lvl w:ilvl="1">
      <w:numFmt w:val="bullet"/>
      <w:lvlText w:val="◦"/>
      <w:lvlJc w:val="left"/>
      <w:pPr>
        <w:ind w:left="1590" w:hanging="360"/>
      </w:pPr>
      <w:rPr>
        <w:rFonts w:ascii="OpenSymbol" w:hAnsi="OpenSymbol" w:cs="StarSymbol, 'Times New Roman'"/>
        <w:sz w:val="20"/>
        <w:szCs w:val="18"/>
      </w:rPr>
    </w:lvl>
    <w:lvl w:ilvl="2">
      <w:numFmt w:val="bullet"/>
      <w:lvlText w:val="▪"/>
      <w:lvlJc w:val="left"/>
      <w:pPr>
        <w:ind w:left="1950" w:hanging="360"/>
      </w:pPr>
      <w:rPr>
        <w:rFonts w:ascii="OpenSymbol" w:hAnsi="OpenSymbol" w:cs="StarSymbol, 'Times New Roman'"/>
        <w:sz w:val="20"/>
        <w:szCs w:val="18"/>
      </w:rPr>
    </w:lvl>
    <w:lvl w:ilvl="3">
      <w:numFmt w:val="bullet"/>
      <w:lvlText w:val=""/>
      <w:lvlJc w:val="left"/>
      <w:pPr>
        <w:ind w:left="2310" w:hanging="360"/>
      </w:pPr>
      <w:rPr>
        <w:rFonts w:ascii="Symbol" w:hAnsi="Symbol" w:cs="StarSymbol, 'Times New Roman'"/>
        <w:sz w:val="20"/>
        <w:szCs w:val="18"/>
      </w:rPr>
    </w:lvl>
    <w:lvl w:ilvl="4">
      <w:numFmt w:val="bullet"/>
      <w:lvlText w:val="◦"/>
      <w:lvlJc w:val="left"/>
      <w:pPr>
        <w:ind w:left="2670" w:hanging="360"/>
      </w:pPr>
      <w:rPr>
        <w:rFonts w:ascii="OpenSymbol" w:hAnsi="OpenSymbol" w:cs="StarSymbol, 'Times New Roman'"/>
        <w:sz w:val="20"/>
        <w:szCs w:val="18"/>
      </w:rPr>
    </w:lvl>
    <w:lvl w:ilvl="5">
      <w:numFmt w:val="bullet"/>
      <w:lvlText w:val="▪"/>
      <w:lvlJc w:val="left"/>
      <w:pPr>
        <w:ind w:left="3030" w:hanging="360"/>
      </w:pPr>
      <w:rPr>
        <w:rFonts w:ascii="OpenSymbol" w:hAnsi="OpenSymbol" w:cs="StarSymbol, 'Times New Roman'"/>
        <w:sz w:val="20"/>
        <w:szCs w:val="18"/>
      </w:rPr>
    </w:lvl>
    <w:lvl w:ilvl="6">
      <w:numFmt w:val="bullet"/>
      <w:lvlText w:val=""/>
      <w:lvlJc w:val="left"/>
      <w:pPr>
        <w:ind w:left="3390" w:hanging="360"/>
      </w:pPr>
      <w:rPr>
        <w:rFonts w:ascii="Symbol" w:hAnsi="Symbol" w:cs="StarSymbol, 'Times New Roman'"/>
        <w:sz w:val="20"/>
        <w:szCs w:val="18"/>
      </w:rPr>
    </w:lvl>
    <w:lvl w:ilvl="7">
      <w:numFmt w:val="bullet"/>
      <w:lvlText w:val="◦"/>
      <w:lvlJc w:val="left"/>
      <w:pPr>
        <w:ind w:left="3750" w:hanging="360"/>
      </w:pPr>
      <w:rPr>
        <w:rFonts w:ascii="OpenSymbol" w:hAnsi="OpenSymbol" w:cs="StarSymbol, 'Times New Roman'"/>
        <w:sz w:val="20"/>
        <w:szCs w:val="18"/>
      </w:rPr>
    </w:lvl>
    <w:lvl w:ilvl="8">
      <w:numFmt w:val="bullet"/>
      <w:lvlText w:val="▪"/>
      <w:lvlJc w:val="left"/>
      <w:pPr>
        <w:ind w:left="4110" w:hanging="360"/>
      </w:pPr>
      <w:rPr>
        <w:rFonts w:ascii="OpenSymbol" w:hAnsi="OpenSymbol" w:cs="StarSymbol, 'Times New Roman'"/>
        <w:sz w:val="20"/>
        <w:szCs w:val="18"/>
      </w:rPr>
    </w:lvl>
  </w:abstractNum>
  <w:abstractNum w:abstractNumId="21" w15:restartNumberingAfterBreak="0">
    <w:nsid w:val="50EC3CA2"/>
    <w:multiLevelType w:val="multilevel"/>
    <w:tmpl w:val="7B0856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200008"/>
    <w:multiLevelType w:val="multilevel"/>
    <w:tmpl w:val="B478D97A"/>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E25007E"/>
    <w:multiLevelType w:val="hybridMultilevel"/>
    <w:tmpl w:val="19C062A2"/>
    <w:lvl w:ilvl="0" w:tplc="654EF3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D2744A"/>
    <w:multiLevelType w:val="hybridMultilevel"/>
    <w:tmpl w:val="25268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BD0C09"/>
    <w:multiLevelType w:val="hybridMultilevel"/>
    <w:tmpl w:val="C42A2F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AA161D"/>
    <w:multiLevelType w:val="multilevel"/>
    <w:tmpl w:val="FD4613FA"/>
    <w:styleLink w:val="WW8Num5"/>
    <w:lvl w:ilvl="0">
      <w:numFmt w:val="bullet"/>
      <w:lvlText w:val=""/>
      <w:lvlJc w:val="left"/>
      <w:pPr>
        <w:ind w:left="1230" w:hanging="360"/>
      </w:pPr>
      <w:rPr>
        <w:rFonts w:ascii="Symbol" w:hAnsi="Symbol" w:cs="StarSymbol, 'Times New Roman'"/>
        <w:sz w:val="20"/>
        <w:szCs w:val="18"/>
      </w:rPr>
    </w:lvl>
    <w:lvl w:ilvl="1">
      <w:numFmt w:val="bullet"/>
      <w:lvlText w:val="◦"/>
      <w:lvlJc w:val="left"/>
      <w:pPr>
        <w:ind w:left="1590" w:hanging="360"/>
      </w:pPr>
      <w:rPr>
        <w:rFonts w:ascii="OpenSymbol" w:hAnsi="OpenSymbol" w:cs="StarSymbol, 'Times New Roman'"/>
        <w:sz w:val="20"/>
        <w:szCs w:val="18"/>
      </w:rPr>
    </w:lvl>
    <w:lvl w:ilvl="2">
      <w:numFmt w:val="bullet"/>
      <w:lvlText w:val="▪"/>
      <w:lvlJc w:val="left"/>
      <w:pPr>
        <w:ind w:left="1950" w:hanging="360"/>
      </w:pPr>
      <w:rPr>
        <w:rFonts w:ascii="OpenSymbol" w:hAnsi="OpenSymbol" w:cs="StarSymbol, 'Times New Roman'"/>
        <w:sz w:val="20"/>
        <w:szCs w:val="18"/>
      </w:rPr>
    </w:lvl>
    <w:lvl w:ilvl="3">
      <w:numFmt w:val="bullet"/>
      <w:lvlText w:val=""/>
      <w:lvlJc w:val="left"/>
      <w:pPr>
        <w:ind w:left="2310" w:hanging="360"/>
      </w:pPr>
      <w:rPr>
        <w:rFonts w:ascii="Symbol" w:hAnsi="Symbol" w:cs="StarSymbol, 'Times New Roman'"/>
        <w:sz w:val="20"/>
        <w:szCs w:val="18"/>
      </w:rPr>
    </w:lvl>
    <w:lvl w:ilvl="4">
      <w:numFmt w:val="bullet"/>
      <w:lvlText w:val="◦"/>
      <w:lvlJc w:val="left"/>
      <w:pPr>
        <w:ind w:left="2670" w:hanging="360"/>
      </w:pPr>
      <w:rPr>
        <w:rFonts w:ascii="OpenSymbol" w:hAnsi="OpenSymbol" w:cs="StarSymbol, 'Times New Roman'"/>
        <w:sz w:val="20"/>
        <w:szCs w:val="18"/>
      </w:rPr>
    </w:lvl>
    <w:lvl w:ilvl="5">
      <w:numFmt w:val="bullet"/>
      <w:lvlText w:val="▪"/>
      <w:lvlJc w:val="left"/>
      <w:pPr>
        <w:ind w:left="3030" w:hanging="360"/>
      </w:pPr>
      <w:rPr>
        <w:rFonts w:ascii="OpenSymbol" w:hAnsi="OpenSymbol" w:cs="StarSymbol, 'Times New Roman'"/>
        <w:sz w:val="20"/>
        <w:szCs w:val="18"/>
      </w:rPr>
    </w:lvl>
    <w:lvl w:ilvl="6">
      <w:numFmt w:val="bullet"/>
      <w:lvlText w:val=""/>
      <w:lvlJc w:val="left"/>
      <w:pPr>
        <w:ind w:left="3390" w:hanging="360"/>
      </w:pPr>
      <w:rPr>
        <w:rFonts w:ascii="Symbol" w:hAnsi="Symbol" w:cs="StarSymbol, 'Times New Roman'"/>
        <w:sz w:val="20"/>
        <w:szCs w:val="18"/>
      </w:rPr>
    </w:lvl>
    <w:lvl w:ilvl="7">
      <w:numFmt w:val="bullet"/>
      <w:lvlText w:val="◦"/>
      <w:lvlJc w:val="left"/>
      <w:pPr>
        <w:ind w:left="3750" w:hanging="360"/>
      </w:pPr>
      <w:rPr>
        <w:rFonts w:ascii="OpenSymbol" w:hAnsi="OpenSymbol" w:cs="StarSymbol, 'Times New Roman'"/>
        <w:sz w:val="20"/>
        <w:szCs w:val="18"/>
      </w:rPr>
    </w:lvl>
    <w:lvl w:ilvl="8">
      <w:numFmt w:val="bullet"/>
      <w:lvlText w:val="▪"/>
      <w:lvlJc w:val="left"/>
      <w:pPr>
        <w:ind w:left="4110" w:hanging="360"/>
      </w:pPr>
      <w:rPr>
        <w:rFonts w:ascii="OpenSymbol" w:hAnsi="OpenSymbol" w:cs="StarSymbol, 'Times New Roman'"/>
        <w:sz w:val="20"/>
        <w:szCs w:val="18"/>
      </w:rPr>
    </w:lvl>
  </w:abstractNum>
  <w:abstractNum w:abstractNumId="27" w15:restartNumberingAfterBreak="0">
    <w:nsid w:val="65C57252"/>
    <w:multiLevelType w:val="hybridMultilevel"/>
    <w:tmpl w:val="8682CE18"/>
    <w:lvl w:ilvl="0" w:tplc="7B9A42C2">
      <w:start w:val="1"/>
      <w:numFmt w:val="lowerLetter"/>
      <w:lvlText w:val="%1)"/>
      <w:lvlJc w:val="left"/>
      <w:pPr>
        <w:ind w:left="1080" w:hanging="360"/>
      </w:pPr>
      <w:rPr>
        <w:rFonts w:asciiTheme="minorHAnsi" w:hAnsiTheme="minorHAnsi" w:cstheme="minorHAnsi" w:hint="default"/>
        <w:color w:val="auto"/>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61F7CF7"/>
    <w:multiLevelType w:val="multilevel"/>
    <w:tmpl w:val="EC5E6A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6901EE"/>
    <w:multiLevelType w:val="hybridMultilevel"/>
    <w:tmpl w:val="0F127FCC"/>
    <w:lvl w:ilvl="0" w:tplc="962474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D2675A"/>
    <w:multiLevelType w:val="hybridMultilevel"/>
    <w:tmpl w:val="0CC8A1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1837AD"/>
    <w:multiLevelType w:val="multilevel"/>
    <w:tmpl w:val="3948FA04"/>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7C3315"/>
    <w:multiLevelType w:val="multilevel"/>
    <w:tmpl w:val="F28ECA22"/>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A56371"/>
    <w:multiLevelType w:val="hybridMultilevel"/>
    <w:tmpl w:val="27D8FAE0"/>
    <w:lvl w:ilvl="0" w:tplc="E93C5924">
      <w:start w:val="1"/>
      <w:numFmt w:val="bullet"/>
      <w:lvlText w:val="-"/>
      <w:lvlJc w:val="left"/>
      <w:pPr>
        <w:ind w:left="720" w:hanging="360"/>
      </w:pPr>
      <w:rPr>
        <w:rFonts w:ascii="Liberation Serif" w:eastAsia="N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3"/>
  </w:num>
  <w:num w:numId="5">
    <w:abstractNumId w:val="17"/>
  </w:num>
  <w:num w:numId="6">
    <w:abstractNumId w:val="28"/>
  </w:num>
  <w:num w:numId="7">
    <w:abstractNumId w:val="10"/>
  </w:num>
  <w:num w:numId="8">
    <w:abstractNumId w:val="26"/>
  </w:num>
  <w:num w:numId="9">
    <w:abstractNumId w:val="20"/>
  </w:num>
  <w:num w:numId="10">
    <w:abstractNumId w:val="19"/>
  </w:num>
  <w:num w:numId="11">
    <w:abstractNumId w:val="0"/>
  </w:num>
  <w:num w:numId="12">
    <w:abstractNumId w:val="9"/>
  </w:num>
  <w:num w:numId="13">
    <w:abstractNumId w:val="32"/>
  </w:num>
  <w:num w:numId="14">
    <w:abstractNumId w:val="2"/>
  </w:num>
  <w:num w:numId="15">
    <w:abstractNumId w:val="31"/>
  </w:num>
  <w:num w:numId="16">
    <w:abstractNumId w:val="18"/>
  </w:num>
  <w:num w:numId="17">
    <w:abstractNumId w:val="12"/>
  </w:num>
  <w:num w:numId="18">
    <w:abstractNumId w:val="27"/>
  </w:num>
  <w:num w:numId="19">
    <w:abstractNumId w:val="4"/>
  </w:num>
  <w:num w:numId="20">
    <w:abstractNumId w:val="23"/>
  </w:num>
  <w:num w:numId="21">
    <w:abstractNumId w:val="24"/>
  </w:num>
  <w:num w:numId="22">
    <w:abstractNumId w:val="21"/>
  </w:num>
  <w:num w:numId="23">
    <w:abstractNumId w:val="22"/>
  </w:num>
  <w:num w:numId="24">
    <w:abstractNumId w:val="5"/>
  </w:num>
  <w:num w:numId="25">
    <w:abstractNumId w:val="1"/>
  </w:num>
  <w:num w:numId="26">
    <w:abstractNumId w:val="7"/>
  </w:num>
  <w:num w:numId="27">
    <w:abstractNumId w:val="14"/>
  </w:num>
  <w:num w:numId="28">
    <w:abstractNumId w:val="29"/>
  </w:num>
  <w:num w:numId="29">
    <w:abstractNumId w:val="8"/>
  </w:num>
  <w:num w:numId="30">
    <w:abstractNumId w:val="30"/>
  </w:num>
  <w:num w:numId="31">
    <w:abstractNumId w:val="25"/>
  </w:num>
  <w:num w:numId="32">
    <w:abstractNumId w:val="11"/>
  </w:num>
  <w:num w:numId="33">
    <w:abstractNumId w:val="3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0"/>
    <w:rsid w:val="00012214"/>
    <w:rsid w:val="00121035"/>
    <w:rsid w:val="001A4911"/>
    <w:rsid w:val="001B1131"/>
    <w:rsid w:val="002B07B1"/>
    <w:rsid w:val="00330630"/>
    <w:rsid w:val="003A136A"/>
    <w:rsid w:val="003A504F"/>
    <w:rsid w:val="0044690E"/>
    <w:rsid w:val="004602A0"/>
    <w:rsid w:val="004634B7"/>
    <w:rsid w:val="004877DA"/>
    <w:rsid w:val="004C0149"/>
    <w:rsid w:val="004D5410"/>
    <w:rsid w:val="00556385"/>
    <w:rsid w:val="005713DA"/>
    <w:rsid w:val="0058104F"/>
    <w:rsid w:val="00597F32"/>
    <w:rsid w:val="005A7815"/>
    <w:rsid w:val="005B5495"/>
    <w:rsid w:val="0060768A"/>
    <w:rsid w:val="00613C22"/>
    <w:rsid w:val="006321D7"/>
    <w:rsid w:val="00641C24"/>
    <w:rsid w:val="00671A8B"/>
    <w:rsid w:val="007C670B"/>
    <w:rsid w:val="007F0A0F"/>
    <w:rsid w:val="008161CC"/>
    <w:rsid w:val="008372E2"/>
    <w:rsid w:val="00853AA1"/>
    <w:rsid w:val="008B0DA0"/>
    <w:rsid w:val="009210E4"/>
    <w:rsid w:val="009B3490"/>
    <w:rsid w:val="009D00B3"/>
    <w:rsid w:val="00A05E54"/>
    <w:rsid w:val="00A23CCE"/>
    <w:rsid w:val="00A61661"/>
    <w:rsid w:val="00B02CA2"/>
    <w:rsid w:val="00B27C70"/>
    <w:rsid w:val="00B50C8B"/>
    <w:rsid w:val="00B577D9"/>
    <w:rsid w:val="00C11AE9"/>
    <w:rsid w:val="00CA10FC"/>
    <w:rsid w:val="00CD03BD"/>
    <w:rsid w:val="00CE6502"/>
    <w:rsid w:val="00CF6A11"/>
    <w:rsid w:val="00D45C6E"/>
    <w:rsid w:val="00D51604"/>
    <w:rsid w:val="00DE1D2A"/>
    <w:rsid w:val="00DE4183"/>
    <w:rsid w:val="00E4527C"/>
    <w:rsid w:val="00E55BE9"/>
    <w:rsid w:val="00E8732B"/>
    <w:rsid w:val="00EC1BFD"/>
    <w:rsid w:val="00EE1EEF"/>
    <w:rsid w:val="00F2635D"/>
    <w:rsid w:val="00F27CC2"/>
    <w:rsid w:val="00F4497A"/>
    <w:rsid w:val="00F71558"/>
    <w:rsid w:val="00FC4F5F"/>
    <w:rsid w:val="00FE6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DCF8"/>
  <w15:chartTrackingRefBased/>
  <w15:docId w15:val="{A54CA62C-176F-42BD-A451-E029234A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0149"/>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itre1">
    <w:name w:val="heading 1"/>
    <w:basedOn w:val="Normal"/>
    <w:next w:val="Normal"/>
    <w:link w:val="Titre1Car"/>
    <w:uiPriority w:val="9"/>
    <w:qFormat/>
    <w:rsid w:val="004602A0"/>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602A0"/>
    <w:pPr>
      <w:widowControl w:val="0"/>
      <w:suppressAutoHyphens/>
      <w:autoSpaceDN w:val="0"/>
      <w:spacing w:after="0" w:line="240" w:lineRule="auto"/>
      <w:textAlignment w:val="baseline"/>
    </w:pPr>
    <w:rPr>
      <w:rFonts w:ascii="Liberation Sans" w:eastAsia="SimSun, 宋体" w:hAnsi="Liberation Sans" w:cs="Mangal, 'Liberation Mono'"/>
      <w:kern w:val="3"/>
      <w:sz w:val="24"/>
      <w:szCs w:val="24"/>
      <w:lang w:eastAsia="zh-CN" w:bidi="hi-IN"/>
    </w:rPr>
  </w:style>
  <w:style w:type="paragraph" w:customStyle="1" w:styleId="EntetePiedDePage">
    <w:name w:val="_EntetePiedDePage"/>
    <w:basedOn w:val="Normal"/>
    <w:rsid w:val="004602A0"/>
    <w:pPr>
      <w:widowControl/>
      <w:suppressAutoHyphens w:val="0"/>
      <w:autoSpaceDE w:val="0"/>
      <w:spacing w:line="100" w:lineRule="atLeast"/>
    </w:pPr>
    <w:rPr>
      <w:rFonts w:ascii="Liberation Sans" w:eastAsia="Liberation Sans" w:hAnsi="Liberation Sans" w:cs="Liberation Sans"/>
      <w:sz w:val="16"/>
      <w:szCs w:val="18"/>
    </w:rPr>
  </w:style>
  <w:style w:type="paragraph" w:customStyle="1" w:styleId="CorpsdeTexte">
    <w:name w:val="_Corps de Texte"/>
    <w:rsid w:val="004602A0"/>
    <w:pPr>
      <w:widowControl w:val="0"/>
      <w:suppressAutoHyphens/>
      <w:autoSpaceDN w:val="0"/>
      <w:spacing w:after="0" w:line="240" w:lineRule="auto"/>
      <w:jc w:val="both"/>
      <w:textAlignment w:val="baseline"/>
    </w:pPr>
    <w:rPr>
      <w:rFonts w:ascii="Arial Narrow" w:eastAsia="SimSun, 宋体" w:hAnsi="Arial Narrow" w:cs="Mangal, 'Liberation Mono'"/>
      <w:kern w:val="3"/>
      <w:szCs w:val="20"/>
      <w:lang w:eastAsia="zh-CN" w:bidi="hi-IN"/>
    </w:rPr>
  </w:style>
  <w:style w:type="character" w:styleId="Lienhypertexte">
    <w:name w:val="Hyperlink"/>
    <w:basedOn w:val="Policepardfaut"/>
    <w:uiPriority w:val="99"/>
    <w:rsid w:val="004602A0"/>
    <w:rPr>
      <w:color w:val="0563C1"/>
      <w:u w:val="single"/>
    </w:rPr>
  </w:style>
  <w:style w:type="character" w:customStyle="1" w:styleId="Titre1Car">
    <w:name w:val="Titre 1 Car"/>
    <w:basedOn w:val="Policepardfaut"/>
    <w:link w:val="Titre1"/>
    <w:uiPriority w:val="9"/>
    <w:rsid w:val="004602A0"/>
    <w:rPr>
      <w:rFonts w:asciiTheme="majorHAnsi" w:eastAsiaTheme="majorEastAsia" w:hAnsiTheme="majorHAnsi" w:cs="Mangal"/>
      <w:color w:val="2E74B5" w:themeColor="accent1" w:themeShade="BF"/>
      <w:kern w:val="3"/>
      <w:sz w:val="32"/>
      <w:szCs w:val="29"/>
      <w:lang w:eastAsia="zh-CN" w:bidi="hi-IN"/>
    </w:rPr>
  </w:style>
  <w:style w:type="paragraph" w:styleId="En-ttedetabledesmatires">
    <w:name w:val="TOC Heading"/>
    <w:basedOn w:val="Titre1"/>
    <w:next w:val="Normal"/>
    <w:uiPriority w:val="39"/>
    <w:unhideWhenUsed/>
    <w:qFormat/>
    <w:rsid w:val="004602A0"/>
    <w:pPr>
      <w:widowControl/>
      <w:suppressAutoHyphens w:val="0"/>
      <w:autoSpaceDN/>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4602A0"/>
    <w:pPr>
      <w:spacing w:after="100"/>
    </w:pPr>
    <w:rPr>
      <w:rFonts w:cs="Mangal"/>
      <w:szCs w:val="21"/>
    </w:rPr>
  </w:style>
  <w:style w:type="paragraph" w:styleId="TM2">
    <w:name w:val="toc 2"/>
    <w:basedOn w:val="Normal"/>
    <w:next w:val="Normal"/>
    <w:autoRedefine/>
    <w:uiPriority w:val="39"/>
    <w:unhideWhenUsed/>
    <w:rsid w:val="004602A0"/>
    <w:pPr>
      <w:spacing w:after="100"/>
      <w:ind w:left="240"/>
    </w:pPr>
    <w:rPr>
      <w:rFonts w:cs="Mangal"/>
      <w:szCs w:val="21"/>
    </w:rPr>
  </w:style>
  <w:style w:type="paragraph" w:styleId="TM3">
    <w:name w:val="toc 3"/>
    <w:basedOn w:val="Normal"/>
    <w:next w:val="Normal"/>
    <w:autoRedefine/>
    <w:uiPriority w:val="39"/>
    <w:unhideWhenUsed/>
    <w:rsid w:val="004602A0"/>
    <w:pPr>
      <w:spacing w:after="100"/>
      <w:ind w:left="480"/>
    </w:pPr>
    <w:rPr>
      <w:rFonts w:cs="Mangal"/>
      <w:szCs w:val="21"/>
    </w:rPr>
  </w:style>
  <w:style w:type="paragraph" w:styleId="Paragraphedeliste">
    <w:name w:val="List Paragraph"/>
    <w:basedOn w:val="Normal"/>
    <w:qFormat/>
    <w:rsid w:val="004602A0"/>
    <w:pPr>
      <w:ind w:left="720"/>
      <w:contextualSpacing/>
    </w:pPr>
    <w:rPr>
      <w:rFonts w:cs="Mangal"/>
      <w:szCs w:val="21"/>
    </w:rPr>
  </w:style>
  <w:style w:type="character" w:styleId="Accentuationintense">
    <w:name w:val="Intense Emphasis"/>
    <w:basedOn w:val="Policepardfaut"/>
    <w:uiPriority w:val="21"/>
    <w:qFormat/>
    <w:rsid w:val="00B577D9"/>
    <w:rPr>
      <w:i/>
      <w:iCs/>
      <w:color w:val="5B9BD5" w:themeColor="accent1"/>
    </w:rPr>
  </w:style>
  <w:style w:type="paragraph" w:customStyle="1" w:styleId="TexteCourant">
    <w:name w:val="_TexteCourant"/>
    <w:basedOn w:val="Normal"/>
    <w:rsid w:val="00F4497A"/>
    <w:pPr>
      <w:widowControl/>
      <w:suppressAutoHyphens w:val="0"/>
      <w:autoSpaceDE w:val="0"/>
      <w:spacing w:after="57" w:line="100" w:lineRule="atLeast"/>
      <w:ind w:left="510"/>
      <w:jc w:val="both"/>
    </w:pPr>
    <w:rPr>
      <w:rFonts w:ascii="Liberation Sans" w:eastAsia="Liberation Sans" w:hAnsi="Liberation Sans" w:cs="Liberation Sans"/>
      <w:sz w:val="22"/>
      <w:szCs w:val="18"/>
    </w:rPr>
  </w:style>
  <w:style w:type="numbering" w:customStyle="1" w:styleId="WW8Num4">
    <w:name w:val="WW8Num4"/>
    <w:basedOn w:val="Aucuneliste"/>
    <w:rsid w:val="00F4497A"/>
    <w:pPr>
      <w:numPr>
        <w:numId w:val="7"/>
      </w:numPr>
    </w:pPr>
  </w:style>
  <w:style w:type="numbering" w:customStyle="1" w:styleId="WW8Num5">
    <w:name w:val="WW8Num5"/>
    <w:basedOn w:val="Aucuneliste"/>
    <w:rsid w:val="00F4497A"/>
    <w:pPr>
      <w:numPr>
        <w:numId w:val="8"/>
      </w:numPr>
    </w:pPr>
  </w:style>
  <w:style w:type="numbering" w:customStyle="1" w:styleId="WW8Num6">
    <w:name w:val="WW8Num6"/>
    <w:basedOn w:val="Aucuneliste"/>
    <w:rsid w:val="00F4497A"/>
    <w:pPr>
      <w:numPr>
        <w:numId w:val="9"/>
      </w:numPr>
    </w:pPr>
  </w:style>
  <w:style w:type="numbering" w:customStyle="1" w:styleId="WW8Num7">
    <w:name w:val="WW8Num7"/>
    <w:basedOn w:val="Aucuneliste"/>
    <w:rsid w:val="00F4497A"/>
    <w:pPr>
      <w:numPr>
        <w:numId w:val="10"/>
      </w:numPr>
    </w:pPr>
  </w:style>
  <w:style w:type="character" w:customStyle="1" w:styleId="StrongEmphasis">
    <w:name w:val="Strong Emphasis"/>
    <w:rsid w:val="001B1131"/>
    <w:rPr>
      <w:b/>
      <w:bCs/>
    </w:rPr>
  </w:style>
  <w:style w:type="table" w:styleId="Grilledutableau">
    <w:name w:val="Table Grid"/>
    <w:basedOn w:val="TableauNormal"/>
    <w:uiPriority w:val="39"/>
    <w:rsid w:val="001B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ucuneliste"/>
    <w:rsid w:val="00012214"/>
    <w:pPr>
      <w:numPr>
        <w:numId w:val="12"/>
      </w:numPr>
    </w:pPr>
  </w:style>
  <w:style w:type="table" w:customStyle="1" w:styleId="Grilledutableau1">
    <w:name w:val="Grille du tableau1"/>
    <w:basedOn w:val="TableauNormal"/>
    <w:next w:val="Grilledutableau"/>
    <w:uiPriority w:val="39"/>
    <w:rsid w:val="00F715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Aucuneliste"/>
    <w:rsid w:val="00597F32"/>
    <w:pPr>
      <w:numPr>
        <w:numId w:val="13"/>
      </w:numPr>
    </w:pPr>
  </w:style>
  <w:style w:type="numbering" w:customStyle="1" w:styleId="WWNum25">
    <w:name w:val="WWNum25"/>
    <w:basedOn w:val="Aucuneliste"/>
    <w:rsid w:val="00597F32"/>
    <w:pPr>
      <w:numPr>
        <w:numId w:val="14"/>
      </w:numPr>
    </w:pPr>
  </w:style>
  <w:style w:type="numbering" w:customStyle="1" w:styleId="WWNum26">
    <w:name w:val="WWNum26"/>
    <w:basedOn w:val="Aucuneliste"/>
    <w:rsid w:val="00597F32"/>
    <w:pPr>
      <w:numPr>
        <w:numId w:val="15"/>
      </w:numPr>
    </w:pPr>
  </w:style>
  <w:style w:type="numbering" w:customStyle="1" w:styleId="WWNum28">
    <w:name w:val="WWNum28"/>
    <w:basedOn w:val="Aucuneliste"/>
    <w:rsid w:val="006321D7"/>
    <w:pPr>
      <w:numPr>
        <w:numId w:val="16"/>
      </w:numPr>
    </w:pPr>
  </w:style>
  <w:style w:type="character" w:styleId="Textedelespacerserv">
    <w:name w:val="Placeholder Text"/>
    <w:basedOn w:val="Policepardfaut"/>
    <w:uiPriority w:val="99"/>
    <w:semiHidden/>
    <w:rsid w:val="00C11AE9"/>
    <w:rPr>
      <w:color w:val="808080"/>
    </w:rPr>
  </w:style>
  <w:style w:type="character" w:styleId="lev">
    <w:name w:val="Strong"/>
    <w:basedOn w:val="Policepardfaut"/>
    <w:uiPriority w:val="22"/>
    <w:qFormat/>
    <w:rsid w:val="00EE1EEF"/>
    <w:rPr>
      <w:b/>
      <w:bCs/>
    </w:rPr>
  </w:style>
  <w:style w:type="character" w:styleId="Marquedecommentaire">
    <w:name w:val="annotation reference"/>
    <w:basedOn w:val="Policepardfaut"/>
    <w:uiPriority w:val="99"/>
    <w:semiHidden/>
    <w:unhideWhenUsed/>
    <w:rsid w:val="003A504F"/>
    <w:rPr>
      <w:sz w:val="16"/>
      <w:szCs w:val="16"/>
    </w:rPr>
  </w:style>
  <w:style w:type="paragraph" w:styleId="Commentaire">
    <w:name w:val="annotation text"/>
    <w:basedOn w:val="Normal"/>
    <w:link w:val="CommentaireCar"/>
    <w:uiPriority w:val="99"/>
    <w:semiHidden/>
    <w:unhideWhenUsed/>
    <w:rsid w:val="003A504F"/>
    <w:rPr>
      <w:rFonts w:cs="Mangal"/>
      <w:sz w:val="20"/>
      <w:szCs w:val="18"/>
    </w:rPr>
  </w:style>
  <w:style w:type="character" w:customStyle="1" w:styleId="CommentaireCar">
    <w:name w:val="Commentaire Car"/>
    <w:basedOn w:val="Policepardfaut"/>
    <w:link w:val="Commentaire"/>
    <w:uiPriority w:val="99"/>
    <w:semiHidden/>
    <w:rsid w:val="003A504F"/>
    <w:rPr>
      <w:rFonts w:ascii="Liberation Serif" w:eastAsia="N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3A504F"/>
    <w:rPr>
      <w:b/>
      <w:bCs/>
    </w:rPr>
  </w:style>
  <w:style w:type="character" w:customStyle="1" w:styleId="ObjetducommentaireCar">
    <w:name w:val="Objet du commentaire Car"/>
    <w:basedOn w:val="CommentaireCar"/>
    <w:link w:val="Objetducommentaire"/>
    <w:uiPriority w:val="99"/>
    <w:semiHidden/>
    <w:rsid w:val="003A504F"/>
    <w:rPr>
      <w:rFonts w:ascii="Liberation Serif" w:eastAsia="NSimSun" w:hAnsi="Liberation Serif" w:cs="Mangal"/>
      <w:b/>
      <w:bCs/>
      <w:kern w:val="3"/>
      <w:sz w:val="20"/>
      <w:szCs w:val="18"/>
      <w:lang w:eastAsia="zh-CN" w:bidi="hi-IN"/>
    </w:rPr>
  </w:style>
  <w:style w:type="character" w:styleId="Mentionnonrsolue">
    <w:name w:val="Unresolved Mention"/>
    <w:basedOn w:val="Policepardfaut"/>
    <w:uiPriority w:val="99"/>
    <w:semiHidden/>
    <w:unhideWhenUsed/>
    <w:rsid w:val="008B0DA0"/>
    <w:rPr>
      <w:color w:val="605E5C"/>
      <w:shd w:val="clear" w:color="auto" w:fill="E1DFDD"/>
    </w:rPr>
  </w:style>
  <w:style w:type="character" w:styleId="Lienhypertextesuivivisit">
    <w:name w:val="FollowedHyperlink"/>
    <w:basedOn w:val="Policepardfaut"/>
    <w:uiPriority w:val="99"/>
    <w:semiHidden/>
    <w:unhideWhenUsed/>
    <w:rsid w:val="00DE4183"/>
    <w:rPr>
      <w:color w:val="954F72" w:themeColor="followedHyperlink"/>
      <w:u w:val="single"/>
    </w:rPr>
  </w:style>
  <w:style w:type="paragraph" w:styleId="En-tte">
    <w:name w:val="header"/>
    <w:basedOn w:val="Normal"/>
    <w:link w:val="En-tteCar"/>
    <w:uiPriority w:val="99"/>
    <w:unhideWhenUsed/>
    <w:rsid w:val="0060768A"/>
    <w:pPr>
      <w:tabs>
        <w:tab w:val="center" w:pos="4536"/>
        <w:tab w:val="right" w:pos="9072"/>
      </w:tabs>
    </w:pPr>
    <w:rPr>
      <w:rFonts w:cs="Mangal"/>
      <w:szCs w:val="21"/>
    </w:rPr>
  </w:style>
  <w:style w:type="character" w:customStyle="1" w:styleId="En-tteCar">
    <w:name w:val="En-tête Car"/>
    <w:basedOn w:val="Policepardfaut"/>
    <w:link w:val="En-tte"/>
    <w:uiPriority w:val="99"/>
    <w:rsid w:val="0060768A"/>
    <w:rPr>
      <w:rFonts w:ascii="Liberation Serif" w:eastAsia="NSimSun" w:hAnsi="Liberation Serif" w:cs="Mangal"/>
      <w:kern w:val="3"/>
      <w:sz w:val="24"/>
      <w:szCs w:val="21"/>
      <w:lang w:eastAsia="zh-CN" w:bidi="hi-IN"/>
    </w:rPr>
  </w:style>
  <w:style w:type="paragraph" w:styleId="Pieddepage">
    <w:name w:val="footer"/>
    <w:basedOn w:val="Normal"/>
    <w:link w:val="PieddepageCar"/>
    <w:uiPriority w:val="99"/>
    <w:unhideWhenUsed/>
    <w:rsid w:val="0060768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60768A"/>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EAEE-C0F7-44D8-A776-88386477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9</Pages>
  <Words>1790</Words>
  <Characters>9849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Royer</dc:creator>
  <cp:keywords/>
  <dc:description/>
  <cp:lastModifiedBy>François Pibo</cp:lastModifiedBy>
  <cp:revision>17</cp:revision>
  <dcterms:created xsi:type="dcterms:W3CDTF">2022-09-07T16:06:00Z</dcterms:created>
  <dcterms:modified xsi:type="dcterms:W3CDTF">2023-09-15T15:36:00Z</dcterms:modified>
</cp:coreProperties>
</file>